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17ED6" w14:textId="77777777" w:rsidR="00CC1830" w:rsidRDefault="00CC1830" w:rsidP="001B7CA4">
      <w:pPr>
        <w:rPr>
          <w:noProof/>
        </w:rPr>
      </w:pPr>
    </w:p>
    <w:p w14:paraId="487BB2EE" w14:textId="77777777" w:rsidR="00CC1830" w:rsidRDefault="00CC1830" w:rsidP="00CC1830">
      <w:pPr>
        <w:jc w:val="center"/>
        <w:rPr>
          <w:rFonts w:ascii="Arial" w:hAnsi="Arial" w:cs="Arial"/>
          <w:b/>
          <w:sz w:val="44"/>
          <w:szCs w:val="44"/>
        </w:rPr>
      </w:pPr>
      <w:r>
        <w:rPr>
          <w:noProof/>
        </w:rPr>
        <w:drawing>
          <wp:inline distT="0" distB="0" distL="0" distR="0" wp14:anchorId="6C9070E1" wp14:editId="724079E3">
            <wp:extent cx="1873182" cy="657225"/>
            <wp:effectExtent l="0" t="0" r="0" b="0"/>
            <wp:docPr id="6" name="Bilde 6" descr="Et bilde som inneholder Font, logo, Grafikk,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6" descr="Et bilde som inneholder Font, logo, Grafikk, tekst&#10;&#10;Automatisk generert beskrivelse"/>
                    <pic:cNvPicPr/>
                  </pic:nvPicPr>
                  <pic:blipFill>
                    <a:blip r:embed="rId8"/>
                    <a:stretch>
                      <a:fillRect/>
                    </a:stretch>
                  </pic:blipFill>
                  <pic:spPr>
                    <a:xfrm>
                      <a:off x="0" y="0"/>
                      <a:ext cx="1913747" cy="671458"/>
                    </a:xfrm>
                    <a:prstGeom prst="rect">
                      <a:avLst/>
                    </a:prstGeom>
                  </pic:spPr>
                </pic:pic>
              </a:graphicData>
            </a:graphic>
          </wp:inline>
        </w:drawing>
      </w:r>
    </w:p>
    <w:p w14:paraId="4C8C3079" w14:textId="77777777" w:rsidR="00CC1830" w:rsidRDefault="00CC1830" w:rsidP="00CC1830">
      <w:pPr>
        <w:jc w:val="center"/>
        <w:rPr>
          <w:rFonts w:ascii="Arial" w:hAnsi="Arial" w:cs="Arial"/>
          <w:b/>
          <w:sz w:val="44"/>
          <w:szCs w:val="44"/>
        </w:rPr>
      </w:pPr>
    </w:p>
    <w:p w14:paraId="392C6DE5" w14:textId="77777777" w:rsidR="00CC1830" w:rsidRPr="00A3512A" w:rsidRDefault="00CC1830" w:rsidP="00CC1830">
      <w:pPr>
        <w:jc w:val="center"/>
        <w:rPr>
          <w:rFonts w:asciiTheme="minorHAnsi" w:hAnsiTheme="minorHAnsi" w:cstheme="minorHAnsi"/>
          <w:b/>
          <w:sz w:val="52"/>
          <w:szCs w:val="52"/>
        </w:rPr>
      </w:pPr>
      <w:r w:rsidRPr="00DC548C">
        <w:rPr>
          <w:rFonts w:ascii="Arial" w:hAnsi="Arial" w:cs="Arial"/>
          <w:b/>
          <w:sz w:val="44"/>
          <w:szCs w:val="44"/>
        </w:rPr>
        <w:br/>
      </w:r>
      <w:r w:rsidRPr="00A3512A">
        <w:rPr>
          <w:rFonts w:asciiTheme="minorHAnsi" w:hAnsiTheme="minorHAnsi" w:cstheme="minorHAnsi"/>
          <w:b/>
          <w:sz w:val="52"/>
          <w:szCs w:val="52"/>
        </w:rPr>
        <w:t xml:space="preserve">Generelle avtalevilkår </w:t>
      </w:r>
    </w:p>
    <w:p w14:paraId="7880BF28" w14:textId="77777777" w:rsidR="00CC1830" w:rsidRPr="00A3512A" w:rsidRDefault="00CC1830" w:rsidP="00CC1830">
      <w:pPr>
        <w:spacing w:after="1080"/>
        <w:jc w:val="center"/>
        <w:rPr>
          <w:rFonts w:asciiTheme="minorHAnsi" w:hAnsiTheme="minorHAnsi" w:cstheme="minorHAnsi"/>
          <w:b/>
          <w:sz w:val="52"/>
          <w:szCs w:val="52"/>
        </w:rPr>
      </w:pPr>
      <w:r w:rsidRPr="00A3512A">
        <w:rPr>
          <w:rFonts w:asciiTheme="minorHAnsi" w:hAnsiTheme="minorHAnsi" w:cstheme="minorHAnsi"/>
          <w:b/>
          <w:sz w:val="52"/>
          <w:szCs w:val="52"/>
        </w:rPr>
        <w:t>for kjøp av varer og tjenester</w:t>
      </w:r>
    </w:p>
    <w:p w14:paraId="7E3260FB" w14:textId="799A3728" w:rsidR="00CC1830" w:rsidRDefault="00D503B0" w:rsidP="00DB12AF">
      <w:pPr>
        <w:spacing w:line="360" w:lineRule="auto"/>
        <w:jc w:val="center"/>
        <w:rPr>
          <w:rFonts w:asciiTheme="minorHAnsi" w:hAnsiTheme="minorHAnsi" w:cstheme="minorHAnsi"/>
          <w:b/>
          <w:sz w:val="52"/>
          <w:szCs w:val="52"/>
        </w:rPr>
      </w:pPr>
      <w:r w:rsidRPr="00A3512A">
        <w:rPr>
          <w:rFonts w:asciiTheme="minorHAnsi" w:hAnsiTheme="minorHAnsi" w:cstheme="minorHAnsi"/>
          <w:b/>
          <w:sz w:val="52"/>
          <w:szCs w:val="52"/>
        </w:rPr>
        <w:t xml:space="preserve">av </w:t>
      </w:r>
      <w:r w:rsidR="00CC1830" w:rsidRPr="00A3512A">
        <w:rPr>
          <w:rFonts w:asciiTheme="minorHAnsi" w:hAnsiTheme="minorHAnsi" w:cstheme="minorHAnsi"/>
          <w:b/>
          <w:sz w:val="52"/>
          <w:szCs w:val="52"/>
        </w:rPr>
        <w:t>30.</w:t>
      </w:r>
      <w:r w:rsidR="00DB12AF">
        <w:rPr>
          <w:rFonts w:asciiTheme="minorHAnsi" w:hAnsiTheme="minorHAnsi" w:cstheme="minorHAnsi"/>
          <w:b/>
          <w:sz w:val="52"/>
          <w:szCs w:val="52"/>
        </w:rPr>
        <w:t>04</w:t>
      </w:r>
      <w:r w:rsidR="00CC1830" w:rsidRPr="00A3512A">
        <w:rPr>
          <w:rFonts w:asciiTheme="minorHAnsi" w:hAnsiTheme="minorHAnsi" w:cstheme="minorHAnsi"/>
          <w:b/>
          <w:sz w:val="52"/>
          <w:szCs w:val="52"/>
        </w:rPr>
        <w:t>.2024</w:t>
      </w:r>
    </w:p>
    <w:p w14:paraId="207C12BC" w14:textId="3473FDCA" w:rsidR="00DB12AF" w:rsidRPr="00A3512A" w:rsidRDefault="00DB12AF" w:rsidP="00DB12AF">
      <w:pPr>
        <w:spacing w:line="360" w:lineRule="auto"/>
        <w:jc w:val="center"/>
        <w:rPr>
          <w:rFonts w:asciiTheme="minorHAnsi" w:hAnsiTheme="minorHAnsi" w:cstheme="minorHAnsi"/>
          <w:b/>
          <w:sz w:val="52"/>
          <w:szCs w:val="52"/>
        </w:rPr>
      </w:pPr>
      <w:r>
        <w:rPr>
          <w:rFonts w:asciiTheme="minorHAnsi" w:hAnsiTheme="minorHAnsi" w:cstheme="minorHAnsi"/>
          <w:b/>
          <w:sz w:val="52"/>
          <w:szCs w:val="52"/>
        </w:rPr>
        <w:t>versjon 1.1</w:t>
      </w:r>
    </w:p>
    <w:p w14:paraId="6DBF7C56" w14:textId="25AF5661" w:rsidR="00CC1830" w:rsidRDefault="00CC1830" w:rsidP="00CC1830">
      <w:pPr>
        <w:jc w:val="center"/>
        <w:rPr>
          <w:rFonts w:ascii="Arial" w:hAnsi="Arial" w:cs="Arial"/>
        </w:rPr>
      </w:pPr>
    </w:p>
    <w:p w14:paraId="6611D285" w14:textId="1FE9525D" w:rsidR="00CC1830" w:rsidRDefault="00CC1830" w:rsidP="00CC1830">
      <w:pPr>
        <w:rPr>
          <w:rFonts w:ascii="Arial" w:hAnsi="Arial" w:cs="Arial"/>
        </w:rPr>
      </w:pPr>
    </w:p>
    <w:p w14:paraId="54C62C14" w14:textId="6C275BE2" w:rsidR="00CC1830" w:rsidRDefault="00E6644E" w:rsidP="00CC1830">
      <w:pPr>
        <w:rPr>
          <w:rFonts w:ascii="Arial" w:hAnsi="Arial" w:cs="Arial"/>
        </w:rPr>
      </w:pPr>
      <w:r>
        <w:rPr>
          <w:noProof/>
        </w:rPr>
        <w:drawing>
          <wp:anchor distT="0" distB="0" distL="114300" distR="114300" simplePos="0" relativeHeight="251660288" behindDoc="1" locked="0" layoutInCell="1" allowOverlap="1" wp14:anchorId="3D8654DE" wp14:editId="5B22F1CC">
            <wp:simplePos x="0" y="0"/>
            <wp:positionH relativeFrom="page">
              <wp:align>right</wp:align>
            </wp:positionH>
            <wp:positionV relativeFrom="paragraph">
              <wp:posOffset>223520</wp:posOffset>
            </wp:positionV>
            <wp:extent cx="7553325" cy="1019129"/>
            <wp:effectExtent l="0" t="0" r="0" b="0"/>
            <wp:wrapNone/>
            <wp:docPr id="2083009012" name="Bild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912953" name="Bilde 1687912953"/>
                    <pic:cNvPicPr/>
                  </pic:nvPicPr>
                  <pic:blipFill rotWithShape="1">
                    <a:blip r:embed="rId9">
                      <a:extLst>
                        <a:ext uri="{28A0092B-C50C-407E-A947-70E740481C1C}">
                          <a14:useLocalDpi xmlns:a14="http://schemas.microsoft.com/office/drawing/2010/main" val="0"/>
                        </a:ext>
                      </a:extLst>
                    </a:blip>
                    <a:srcRect t="80796"/>
                    <a:stretch/>
                  </pic:blipFill>
                  <pic:spPr bwMode="auto">
                    <a:xfrm>
                      <a:off x="0" y="0"/>
                      <a:ext cx="7553325" cy="101912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195ED75" w14:textId="3174E2A3" w:rsidR="00CC1830" w:rsidRDefault="00CC1830" w:rsidP="00CC1830">
      <w:pPr>
        <w:jc w:val="center"/>
        <w:rPr>
          <w:rFonts w:ascii="Arial" w:hAnsi="Arial" w:cs="Arial"/>
        </w:rPr>
      </w:pPr>
    </w:p>
    <w:p w14:paraId="7FC37472" w14:textId="3C4666E0" w:rsidR="00CC1830" w:rsidRDefault="00CC1830" w:rsidP="00CC1830">
      <w:pPr>
        <w:rPr>
          <w:rFonts w:ascii="Arial" w:hAnsi="Arial" w:cs="Arial"/>
        </w:rPr>
      </w:pPr>
    </w:p>
    <w:p w14:paraId="08573C8B" w14:textId="77777777" w:rsidR="00CC1830" w:rsidRDefault="00CC1830" w:rsidP="00CC1830">
      <w:pPr>
        <w:rPr>
          <w:rFonts w:ascii="Arial" w:hAnsi="Arial" w:cs="Arial"/>
        </w:rPr>
      </w:pPr>
    </w:p>
    <w:p w14:paraId="15BA4F2E" w14:textId="77777777" w:rsidR="00CC1830" w:rsidRPr="00EB0781" w:rsidRDefault="00CC1830" w:rsidP="00CC1830">
      <w:pPr>
        <w:tabs>
          <w:tab w:val="left" w:pos="2784"/>
        </w:tabs>
        <w:rPr>
          <w:noProof/>
        </w:rPr>
        <w:sectPr w:rsidR="00CC1830" w:rsidRPr="00EB0781" w:rsidSect="00CC1830">
          <w:headerReference w:type="default" r:id="rId10"/>
          <w:footerReference w:type="default" r:id="rId11"/>
          <w:headerReference w:type="first" r:id="rId12"/>
          <w:footerReference w:type="first" r:id="rId13"/>
          <w:pgSz w:w="11906" w:h="16838"/>
          <w:pgMar w:top="1417" w:right="1417" w:bottom="1417" w:left="1417" w:header="709" w:footer="839" w:gutter="0"/>
          <w:cols w:space="708"/>
          <w:titlePg/>
          <w:docGrid w:linePitch="360"/>
        </w:sectPr>
      </w:pPr>
    </w:p>
    <w:p w14:paraId="277C5168" w14:textId="422019FB" w:rsidR="00CC1830" w:rsidRPr="00087A07" w:rsidRDefault="00CC1830" w:rsidP="00C632E7">
      <w:pPr>
        <w:tabs>
          <w:tab w:val="left" w:pos="2784"/>
        </w:tabs>
        <w:rPr>
          <w:rFonts w:asciiTheme="minorHAnsi" w:hAnsiTheme="minorHAnsi" w:cstheme="minorHAnsi"/>
          <w:b/>
          <w:u w:val="single"/>
        </w:rPr>
      </w:pPr>
      <w:r w:rsidRPr="00087A07">
        <w:rPr>
          <w:rFonts w:asciiTheme="minorHAnsi" w:hAnsiTheme="minorHAnsi" w:cstheme="minorHAnsi"/>
          <w:b/>
          <w:sz w:val="44"/>
          <w:szCs w:val="44"/>
        </w:rPr>
        <w:lastRenderedPageBreak/>
        <w:t>Innhold</w:t>
      </w:r>
      <w:r w:rsidR="00C632E7">
        <w:rPr>
          <w:rFonts w:asciiTheme="minorHAnsi" w:hAnsiTheme="minorHAnsi" w:cstheme="minorHAnsi"/>
          <w:b/>
          <w:sz w:val="44"/>
          <w:szCs w:val="44"/>
        </w:rPr>
        <w:tab/>
      </w:r>
    </w:p>
    <w:p w14:paraId="674BD760" w14:textId="77777777" w:rsidR="00CC1830" w:rsidRPr="00087A07" w:rsidRDefault="00CC1830" w:rsidP="00CC1830">
      <w:pPr>
        <w:rPr>
          <w:rFonts w:asciiTheme="minorHAnsi" w:hAnsiTheme="minorHAnsi" w:cstheme="minorHAnsi"/>
          <w:b/>
          <w:u w:val="single"/>
        </w:rPr>
      </w:pPr>
    </w:p>
    <w:p w14:paraId="61B8E87F" w14:textId="7130185B" w:rsidR="00B12886" w:rsidRDefault="00CC1830">
      <w:pPr>
        <w:pStyle w:val="INNH1"/>
        <w:tabs>
          <w:tab w:val="left" w:pos="480"/>
        </w:tabs>
        <w:rPr>
          <w:rFonts w:asciiTheme="minorHAnsi" w:eastAsiaTheme="minorEastAsia" w:hAnsiTheme="minorHAnsi" w:cstheme="minorBidi"/>
          <w:b w:val="0"/>
          <w:noProof/>
          <w:kern w:val="2"/>
          <w:sz w:val="24"/>
          <w:szCs w:val="24"/>
          <w14:ligatures w14:val="standardContextual"/>
        </w:rPr>
      </w:pPr>
      <w:r w:rsidRPr="00087A07">
        <w:rPr>
          <w:rFonts w:asciiTheme="minorHAnsi" w:hAnsiTheme="minorHAnsi" w:cstheme="minorHAnsi"/>
          <w:bCs/>
          <w:caps/>
          <w:sz w:val="20"/>
        </w:rPr>
        <w:fldChar w:fldCharType="begin"/>
      </w:r>
      <w:r w:rsidRPr="00087A07">
        <w:rPr>
          <w:rFonts w:asciiTheme="minorHAnsi" w:hAnsiTheme="minorHAnsi" w:cstheme="minorHAnsi"/>
        </w:rPr>
        <w:instrText xml:space="preserve"> TOC \o "1-1" \u </w:instrText>
      </w:r>
      <w:r w:rsidRPr="00087A07">
        <w:rPr>
          <w:rFonts w:asciiTheme="minorHAnsi" w:hAnsiTheme="minorHAnsi" w:cstheme="minorHAnsi"/>
          <w:bCs/>
          <w:caps/>
          <w:sz w:val="20"/>
        </w:rPr>
        <w:fldChar w:fldCharType="separate"/>
      </w:r>
      <w:r w:rsidR="00B12886" w:rsidRPr="007336D0">
        <w:rPr>
          <w:rFonts w:asciiTheme="minorHAnsi" w:hAnsiTheme="minorHAnsi"/>
          <w:noProof/>
        </w:rPr>
        <w:t>1</w:t>
      </w:r>
      <w:r w:rsidR="00B12886">
        <w:rPr>
          <w:rFonts w:asciiTheme="minorHAnsi" w:eastAsiaTheme="minorEastAsia" w:hAnsiTheme="minorHAnsi" w:cstheme="minorBidi"/>
          <w:b w:val="0"/>
          <w:noProof/>
          <w:kern w:val="2"/>
          <w:sz w:val="24"/>
          <w:szCs w:val="24"/>
          <w14:ligatures w14:val="standardContextual"/>
        </w:rPr>
        <w:tab/>
      </w:r>
      <w:r w:rsidR="00B12886" w:rsidRPr="007336D0">
        <w:rPr>
          <w:rFonts w:asciiTheme="minorHAnsi" w:hAnsiTheme="minorHAnsi" w:cstheme="minorHAnsi"/>
          <w:noProof/>
        </w:rPr>
        <w:t>Anvendelse</w:t>
      </w:r>
      <w:r w:rsidR="00B12886">
        <w:rPr>
          <w:noProof/>
        </w:rPr>
        <w:tab/>
      </w:r>
      <w:r w:rsidR="00B12886">
        <w:rPr>
          <w:noProof/>
        </w:rPr>
        <w:fldChar w:fldCharType="begin"/>
      </w:r>
      <w:r w:rsidR="00B12886">
        <w:rPr>
          <w:noProof/>
        </w:rPr>
        <w:instrText xml:space="preserve"> PAGEREF _Toc227243136 \h </w:instrText>
      </w:r>
      <w:r w:rsidR="00B12886">
        <w:rPr>
          <w:noProof/>
        </w:rPr>
      </w:r>
      <w:r w:rsidR="00B12886">
        <w:rPr>
          <w:noProof/>
        </w:rPr>
        <w:fldChar w:fldCharType="separate"/>
      </w:r>
      <w:r w:rsidR="00B12886">
        <w:rPr>
          <w:noProof/>
        </w:rPr>
        <w:t>3</w:t>
      </w:r>
      <w:r w:rsidR="00B12886">
        <w:rPr>
          <w:noProof/>
        </w:rPr>
        <w:fldChar w:fldCharType="end"/>
      </w:r>
    </w:p>
    <w:p w14:paraId="0DBC2C3A" w14:textId="307F4A5E"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2</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Definisjoner</w:t>
      </w:r>
      <w:r>
        <w:rPr>
          <w:noProof/>
        </w:rPr>
        <w:tab/>
      </w:r>
      <w:r>
        <w:rPr>
          <w:noProof/>
        </w:rPr>
        <w:fldChar w:fldCharType="begin"/>
      </w:r>
      <w:r>
        <w:rPr>
          <w:noProof/>
        </w:rPr>
        <w:instrText xml:space="preserve"> PAGEREF _Toc227243137 \h </w:instrText>
      </w:r>
      <w:r>
        <w:rPr>
          <w:noProof/>
        </w:rPr>
      </w:r>
      <w:r>
        <w:rPr>
          <w:noProof/>
        </w:rPr>
        <w:fldChar w:fldCharType="separate"/>
      </w:r>
      <w:r>
        <w:rPr>
          <w:noProof/>
        </w:rPr>
        <w:t>3</w:t>
      </w:r>
      <w:r>
        <w:rPr>
          <w:noProof/>
        </w:rPr>
        <w:fldChar w:fldCharType="end"/>
      </w:r>
    </w:p>
    <w:p w14:paraId="06F9699E" w14:textId="33E0ECEC"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3</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Dokumentrang</w:t>
      </w:r>
      <w:r>
        <w:rPr>
          <w:noProof/>
        </w:rPr>
        <w:tab/>
      </w:r>
      <w:r>
        <w:rPr>
          <w:noProof/>
        </w:rPr>
        <w:fldChar w:fldCharType="begin"/>
      </w:r>
      <w:r>
        <w:rPr>
          <w:noProof/>
        </w:rPr>
        <w:instrText xml:space="preserve"> PAGEREF _Toc227243138 \h </w:instrText>
      </w:r>
      <w:r>
        <w:rPr>
          <w:noProof/>
        </w:rPr>
      </w:r>
      <w:r>
        <w:rPr>
          <w:noProof/>
        </w:rPr>
        <w:fldChar w:fldCharType="separate"/>
      </w:r>
      <w:r>
        <w:rPr>
          <w:noProof/>
        </w:rPr>
        <w:t>3</w:t>
      </w:r>
      <w:r>
        <w:rPr>
          <w:noProof/>
        </w:rPr>
        <w:fldChar w:fldCharType="end"/>
      </w:r>
    </w:p>
    <w:p w14:paraId="29557CE2" w14:textId="02A5F491"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4</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Kommunikasjon</w:t>
      </w:r>
      <w:r>
        <w:rPr>
          <w:noProof/>
        </w:rPr>
        <w:tab/>
      </w:r>
      <w:r>
        <w:rPr>
          <w:noProof/>
        </w:rPr>
        <w:fldChar w:fldCharType="begin"/>
      </w:r>
      <w:r>
        <w:rPr>
          <w:noProof/>
        </w:rPr>
        <w:instrText xml:space="preserve"> PAGEREF _Toc227243139 \h </w:instrText>
      </w:r>
      <w:r>
        <w:rPr>
          <w:noProof/>
        </w:rPr>
      </w:r>
      <w:r>
        <w:rPr>
          <w:noProof/>
        </w:rPr>
        <w:fldChar w:fldCharType="separate"/>
      </w:r>
      <w:r>
        <w:rPr>
          <w:noProof/>
        </w:rPr>
        <w:t>3</w:t>
      </w:r>
      <w:r>
        <w:rPr>
          <w:noProof/>
        </w:rPr>
        <w:fldChar w:fldCharType="end"/>
      </w:r>
    </w:p>
    <w:p w14:paraId="4FA4C391" w14:textId="3ACEB785"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5</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Leverandørens ansvar og plikter</w:t>
      </w:r>
      <w:r>
        <w:rPr>
          <w:noProof/>
        </w:rPr>
        <w:tab/>
      </w:r>
      <w:r>
        <w:rPr>
          <w:noProof/>
        </w:rPr>
        <w:fldChar w:fldCharType="begin"/>
      </w:r>
      <w:r>
        <w:rPr>
          <w:noProof/>
        </w:rPr>
        <w:instrText xml:space="preserve"> PAGEREF _Toc227243140 \h </w:instrText>
      </w:r>
      <w:r>
        <w:rPr>
          <w:noProof/>
        </w:rPr>
      </w:r>
      <w:r>
        <w:rPr>
          <w:noProof/>
        </w:rPr>
        <w:fldChar w:fldCharType="separate"/>
      </w:r>
      <w:r>
        <w:rPr>
          <w:noProof/>
        </w:rPr>
        <w:t>3</w:t>
      </w:r>
      <w:r>
        <w:rPr>
          <w:noProof/>
        </w:rPr>
        <w:fldChar w:fldCharType="end"/>
      </w:r>
    </w:p>
    <w:p w14:paraId="7EEF66DE" w14:textId="26702311"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6</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Prisbestemmelser</w:t>
      </w:r>
      <w:r>
        <w:rPr>
          <w:noProof/>
        </w:rPr>
        <w:tab/>
      </w:r>
      <w:r>
        <w:rPr>
          <w:noProof/>
        </w:rPr>
        <w:fldChar w:fldCharType="begin"/>
      </w:r>
      <w:r>
        <w:rPr>
          <w:noProof/>
        </w:rPr>
        <w:instrText xml:space="preserve"> PAGEREF _Toc227243141 \h </w:instrText>
      </w:r>
      <w:r>
        <w:rPr>
          <w:noProof/>
        </w:rPr>
      </w:r>
      <w:r>
        <w:rPr>
          <w:noProof/>
        </w:rPr>
        <w:fldChar w:fldCharType="separate"/>
      </w:r>
      <w:r>
        <w:rPr>
          <w:noProof/>
        </w:rPr>
        <w:t>4</w:t>
      </w:r>
      <w:r>
        <w:rPr>
          <w:noProof/>
        </w:rPr>
        <w:fldChar w:fldCharType="end"/>
      </w:r>
    </w:p>
    <w:p w14:paraId="414A40A5" w14:textId="4B16D1DF"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7</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Fakturering- og betalingsbetingelser</w:t>
      </w:r>
      <w:r>
        <w:rPr>
          <w:noProof/>
        </w:rPr>
        <w:tab/>
      </w:r>
      <w:r>
        <w:rPr>
          <w:noProof/>
        </w:rPr>
        <w:fldChar w:fldCharType="begin"/>
      </w:r>
      <w:r>
        <w:rPr>
          <w:noProof/>
        </w:rPr>
        <w:instrText xml:space="preserve"> PAGEREF _Toc227243142 \h </w:instrText>
      </w:r>
      <w:r>
        <w:rPr>
          <w:noProof/>
        </w:rPr>
      </w:r>
      <w:r>
        <w:rPr>
          <w:noProof/>
        </w:rPr>
        <w:fldChar w:fldCharType="separate"/>
      </w:r>
      <w:r>
        <w:rPr>
          <w:noProof/>
        </w:rPr>
        <w:t>5</w:t>
      </w:r>
      <w:r>
        <w:rPr>
          <w:noProof/>
        </w:rPr>
        <w:fldChar w:fldCharType="end"/>
      </w:r>
    </w:p>
    <w:p w14:paraId="589EC64B" w14:textId="138ADE0C"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8</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Leveringsbetingelser</w:t>
      </w:r>
      <w:r>
        <w:rPr>
          <w:noProof/>
        </w:rPr>
        <w:tab/>
      </w:r>
      <w:r>
        <w:rPr>
          <w:noProof/>
        </w:rPr>
        <w:fldChar w:fldCharType="begin"/>
      </w:r>
      <w:r>
        <w:rPr>
          <w:noProof/>
        </w:rPr>
        <w:instrText xml:space="preserve"> PAGEREF _Toc227243143 \h </w:instrText>
      </w:r>
      <w:r>
        <w:rPr>
          <w:noProof/>
        </w:rPr>
      </w:r>
      <w:r>
        <w:rPr>
          <w:noProof/>
        </w:rPr>
        <w:fldChar w:fldCharType="separate"/>
      </w:r>
      <w:r>
        <w:rPr>
          <w:noProof/>
        </w:rPr>
        <w:t>6</w:t>
      </w:r>
      <w:r>
        <w:rPr>
          <w:noProof/>
        </w:rPr>
        <w:fldChar w:fldCharType="end"/>
      </w:r>
    </w:p>
    <w:p w14:paraId="5E2A089B" w14:textId="14C3A53B"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9</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Retur av varer</w:t>
      </w:r>
      <w:r>
        <w:rPr>
          <w:noProof/>
        </w:rPr>
        <w:tab/>
      </w:r>
      <w:r>
        <w:rPr>
          <w:noProof/>
        </w:rPr>
        <w:fldChar w:fldCharType="begin"/>
      </w:r>
      <w:r>
        <w:rPr>
          <w:noProof/>
        </w:rPr>
        <w:instrText xml:space="preserve"> PAGEREF _Toc227243144 \h </w:instrText>
      </w:r>
      <w:r>
        <w:rPr>
          <w:noProof/>
        </w:rPr>
      </w:r>
      <w:r>
        <w:rPr>
          <w:noProof/>
        </w:rPr>
        <w:fldChar w:fldCharType="separate"/>
      </w:r>
      <w:r>
        <w:rPr>
          <w:noProof/>
        </w:rPr>
        <w:t>8</w:t>
      </w:r>
      <w:r>
        <w:rPr>
          <w:noProof/>
        </w:rPr>
        <w:fldChar w:fldCharType="end"/>
      </w:r>
    </w:p>
    <w:p w14:paraId="0D990897" w14:textId="7DA76E6B"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10</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Montering/installasjon</w:t>
      </w:r>
      <w:r>
        <w:rPr>
          <w:noProof/>
        </w:rPr>
        <w:tab/>
      </w:r>
      <w:r>
        <w:rPr>
          <w:noProof/>
        </w:rPr>
        <w:fldChar w:fldCharType="begin"/>
      </w:r>
      <w:r>
        <w:rPr>
          <w:noProof/>
        </w:rPr>
        <w:instrText xml:space="preserve"> PAGEREF _Toc227243145 \h </w:instrText>
      </w:r>
      <w:r>
        <w:rPr>
          <w:noProof/>
        </w:rPr>
      </w:r>
      <w:r>
        <w:rPr>
          <w:noProof/>
        </w:rPr>
        <w:fldChar w:fldCharType="separate"/>
      </w:r>
      <w:r>
        <w:rPr>
          <w:noProof/>
        </w:rPr>
        <w:t>8</w:t>
      </w:r>
      <w:r>
        <w:rPr>
          <w:noProof/>
        </w:rPr>
        <w:fldChar w:fldCharType="end"/>
      </w:r>
    </w:p>
    <w:p w14:paraId="42EB3A02" w14:textId="181F2A5D"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11</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Garanti</w:t>
      </w:r>
      <w:r>
        <w:rPr>
          <w:noProof/>
        </w:rPr>
        <w:tab/>
      </w:r>
      <w:r>
        <w:rPr>
          <w:noProof/>
        </w:rPr>
        <w:fldChar w:fldCharType="begin"/>
      </w:r>
      <w:r>
        <w:rPr>
          <w:noProof/>
        </w:rPr>
        <w:instrText xml:space="preserve"> PAGEREF _Toc227243146 \h </w:instrText>
      </w:r>
      <w:r>
        <w:rPr>
          <w:noProof/>
        </w:rPr>
      </w:r>
      <w:r>
        <w:rPr>
          <w:noProof/>
        </w:rPr>
        <w:fldChar w:fldCharType="separate"/>
      </w:r>
      <w:r>
        <w:rPr>
          <w:noProof/>
        </w:rPr>
        <w:t>8</w:t>
      </w:r>
      <w:r>
        <w:rPr>
          <w:noProof/>
        </w:rPr>
        <w:fldChar w:fldCharType="end"/>
      </w:r>
    </w:p>
    <w:p w14:paraId="551D3E8F" w14:textId="3089EBD9"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12</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Mislighold</w:t>
      </w:r>
      <w:r>
        <w:rPr>
          <w:noProof/>
        </w:rPr>
        <w:tab/>
      </w:r>
      <w:r>
        <w:rPr>
          <w:noProof/>
        </w:rPr>
        <w:fldChar w:fldCharType="begin"/>
      </w:r>
      <w:r>
        <w:rPr>
          <w:noProof/>
        </w:rPr>
        <w:instrText xml:space="preserve"> PAGEREF _Toc227243147 \h </w:instrText>
      </w:r>
      <w:r>
        <w:rPr>
          <w:noProof/>
        </w:rPr>
      </w:r>
      <w:r>
        <w:rPr>
          <w:noProof/>
        </w:rPr>
        <w:fldChar w:fldCharType="separate"/>
      </w:r>
      <w:r>
        <w:rPr>
          <w:noProof/>
        </w:rPr>
        <w:t>9</w:t>
      </w:r>
      <w:r>
        <w:rPr>
          <w:noProof/>
        </w:rPr>
        <w:fldChar w:fldCharType="end"/>
      </w:r>
    </w:p>
    <w:p w14:paraId="5DF5DA00" w14:textId="7A80BF9A"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13</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Produktopplysninger og samarbeid</w:t>
      </w:r>
      <w:r>
        <w:rPr>
          <w:noProof/>
        </w:rPr>
        <w:tab/>
      </w:r>
      <w:r>
        <w:rPr>
          <w:noProof/>
        </w:rPr>
        <w:fldChar w:fldCharType="begin"/>
      </w:r>
      <w:r>
        <w:rPr>
          <w:noProof/>
        </w:rPr>
        <w:instrText xml:space="preserve"> PAGEREF _Toc227243148 \h </w:instrText>
      </w:r>
      <w:r>
        <w:rPr>
          <w:noProof/>
        </w:rPr>
      </w:r>
      <w:r>
        <w:rPr>
          <w:noProof/>
        </w:rPr>
        <w:fldChar w:fldCharType="separate"/>
      </w:r>
      <w:r>
        <w:rPr>
          <w:noProof/>
        </w:rPr>
        <w:t>9</w:t>
      </w:r>
      <w:r>
        <w:rPr>
          <w:noProof/>
        </w:rPr>
        <w:fldChar w:fldCharType="end"/>
      </w:r>
    </w:p>
    <w:p w14:paraId="3BB91AFA" w14:textId="0D841279"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14</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Taushetsplikt</w:t>
      </w:r>
      <w:r>
        <w:rPr>
          <w:noProof/>
        </w:rPr>
        <w:tab/>
      </w:r>
      <w:r>
        <w:rPr>
          <w:noProof/>
        </w:rPr>
        <w:fldChar w:fldCharType="begin"/>
      </w:r>
      <w:r>
        <w:rPr>
          <w:noProof/>
        </w:rPr>
        <w:instrText xml:space="preserve"> PAGEREF _Toc227243149 \h </w:instrText>
      </w:r>
      <w:r>
        <w:rPr>
          <w:noProof/>
        </w:rPr>
      </w:r>
      <w:r>
        <w:rPr>
          <w:noProof/>
        </w:rPr>
        <w:fldChar w:fldCharType="separate"/>
      </w:r>
      <w:r>
        <w:rPr>
          <w:noProof/>
        </w:rPr>
        <w:t>10</w:t>
      </w:r>
      <w:r>
        <w:rPr>
          <w:noProof/>
        </w:rPr>
        <w:fldChar w:fldCharType="end"/>
      </w:r>
    </w:p>
    <w:p w14:paraId="474CAEA7" w14:textId="13446A03"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15</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Leverandørens plikter ved opphør av avtale</w:t>
      </w:r>
      <w:r>
        <w:rPr>
          <w:noProof/>
        </w:rPr>
        <w:tab/>
      </w:r>
      <w:r>
        <w:rPr>
          <w:noProof/>
        </w:rPr>
        <w:fldChar w:fldCharType="begin"/>
      </w:r>
      <w:r>
        <w:rPr>
          <w:noProof/>
        </w:rPr>
        <w:instrText xml:space="preserve"> PAGEREF _Toc227243150 \h </w:instrText>
      </w:r>
      <w:r>
        <w:rPr>
          <w:noProof/>
        </w:rPr>
      </w:r>
      <w:r>
        <w:rPr>
          <w:noProof/>
        </w:rPr>
        <w:fldChar w:fldCharType="separate"/>
      </w:r>
      <w:r>
        <w:rPr>
          <w:noProof/>
        </w:rPr>
        <w:t>10</w:t>
      </w:r>
      <w:r>
        <w:rPr>
          <w:noProof/>
        </w:rPr>
        <w:fldChar w:fldCharType="end"/>
      </w:r>
    </w:p>
    <w:p w14:paraId="63D52198" w14:textId="1A41C2F7"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16</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Transport av avtale</w:t>
      </w:r>
      <w:r>
        <w:rPr>
          <w:noProof/>
        </w:rPr>
        <w:tab/>
      </w:r>
      <w:r>
        <w:rPr>
          <w:noProof/>
        </w:rPr>
        <w:fldChar w:fldCharType="begin"/>
      </w:r>
      <w:r>
        <w:rPr>
          <w:noProof/>
        </w:rPr>
        <w:instrText xml:space="preserve"> PAGEREF _Toc227243151 \h </w:instrText>
      </w:r>
      <w:r>
        <w:rPr>
          <w:noProof/>
        </w:rPr>
      </w:r>
      <w:r>
        <w:rPr>
          <w:noProof/>
        </w:rPr>
        <w:fldChar w:fldCharType="separate"/>
      </w:r>
      <w:r>
        <w:rPr>
          <w:noProof/>
        </w:rPr>
        <w:t>10</w:t>
      </w:r>
      <w:r>
        <w:rPr>
          <w:noProof/>
        </w:rPr>
        <w:fldChar w:fldCharType="end"/>
      </w:r>
    </w:p>
    <w:p w14:paraId="0276B7C3" w14:textId="45E46785"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17</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Force majeure</w:t>
      </w:r>
      <w:r>
        <w:rPr>
          <w:noProof/>
        </w:rPr>
        <w:tab/>
      </w:r>
      <w:r>
        <w:rPr>
          <w:noProof/>
        </w:rPr>
        <w:fldChar w:fldCharType="begin"/>
      </w:r>
      <w:r>
        <w:rPr>
          <w:noProof/>
        </w:rPr>
        <w:instrText xml:space="preserve"> PAGEREF _Toc227243152 \h </w:instrText>
      </w:r>
      <w:r>
        <w:rPr>
          <w:noProof/>
        </w:rPr>
      </w:r>
      <w:r>
        <w:rPr>
          <w:noProof/>
        </w:rPr>
        <w:fldChar w:fldCharType="separate"/>
      </w:r>
      <w:r>
        <w:rPr>
          <w:noProof/>
        </w:rPr>
        <w:t>10</w:t>
      </w:r>
      <w:r>
        <w:rPr>
          <w:noProof/>
        </w:rPr>
        <w:fldChar w:fldCharType="end"/>
      </w:r>
    </w:p>
    <w:p w14:paraId="1F746AC4" w14:textId="2D13F6D1"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18</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Insolvens</w:t>
      </w:r>
      <w:r>
        <w:rPr>
          <w:noProof/>
        </w:rPr>
        <w:tab/>
      </w:r>
      <w:r>
        <w:rPr>
          <w:noProof/>
        </w:rPr>
        <w:fldChar w:fldCharType="begin"/>
      </w:r>
      <w:r>
        <w:rPr>
          <w:noProof/>
        </w:rPr>
        <w:instrText xml:space="preserve"> PAGEREF _Toc227243153 \h </w:instrText>
      </w:r>
      <w:r>
        <w:rPr>
          <w:noProof/>
        </w:rPr>
      </w:r>
      <w:r>
        <w:rPr>
          <w:noProof/>
        </w:rPr>
        <w:fldChar w:fldCharType="separate"/>
      </w:r>
      <w:r>
        <w:rPr>
          <w:noProof/>
        </w:rPr>
        <w:t>10</w:t>
      </w:r>
      <w:r>
        <w:rPr>
          <w:noProof/>
        </w:rPr>
        <w:fldChar w:fldCharType="end"/>
      </w:r>
    </w:p>
    <w:p w14:paraId="50309A26" w14:textId="31F66BFE"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19</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Markedsføring</w:t>
      </w:r>
      <w:r>
        <w:rPr>
          <w:noProof/>
        </w:rPr>
        <w:tab/>
      </w:r>
      <w:r>
        <w:rPr>
          <w:noProof/>
        </w:rPr>
        <w:fldChar w:fldCharType="begin"/>
      </w:r>
      <w:r>
        <w:rPr>
          <w:noProof/>
        </w:rPr>
        <w:instrText xml:space="preserve"> PAGEREF _Toc227243154 \h </w:instrText>
      </w:r>
      <w:r>
        <w:rPr>
          <w:noProof/>
        </w:rPr>
      </w:r>
      <w:r>
        <w:rPr>
          <w:noProof/>
        </w:rPr>
        <w:fldChar w:fldCharType="separate"/>
      </w:r>
      <w:r>
        <w:rPr>
          <w:noProof/>
        </w:rPr>
        <w:t>10</w:t>
      </w:r>
      <w:r>
        <w:rPr>
          <w:noProof/>
        </w:rPr>
        <w:fldChar w:fldCharType="end"/>
      </w:r>
    </w:p>
    <w:p w14:paraId="73969671" w14:textId="041659A1"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20</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Lønns- og arbeidsvilkår/etisk handel</w:t>
      </w:r>
      <w:r>
        <w:rPr>
          <w:noProof/>
        </w:rPr>
        <w:tab/>
      </w:r>
      <w:r>
        <w:rPr>
          <w:noProof/>
        </w:rPr>
        <w:fldChar w:fldCharType="begin"/>
      </w:r>
      <w:r>
        <w:rPr>
          <w:noProof/>
        </w:rPr>
        <w:instrText xml:space="preserve"> PAGEREF _Toc227243155 \h </w:instrText>
      </w:r>
      <w:r>
        <w:rPr>
          <w:noProof/>
        </w:rPr>
      </w:r>
      <w:r>
        <w:rPr>
          <w:noProof/>
        </w:rPr>
        <w:fldChar w:fldCharType="separate"/>
      </w:r>
      <w:r>
        <w:rPr>
          <w:noProof/>
        </w:rPr>
        <w:t>10</w:t>
      </w:r>
      <w:r>
        <w:rPr>
          <w:noProof/>
        </w:rPr>
        <w:fldChar w:fldCharType="end"/>
      </w:r>
    </w:p>
    <w:p w14:paraId="731669CE" w14:textId="0C6D0EAA"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21</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Miljø og ansvarlig produksjon</w:t>
      </w:r>
      <w:r>
        <w:rPr>
          <w:noProof/>
        </w:rPr>
        <w:tab/>
      </w:r>
      <w:r>
        <w:rPr>
          <w:noProof/>
        </w:rPr>
        <w:fldChar w:fldCharType="begin"/>
      </w:r>
      <w:r>
        <w:rPr>
          <w:noProof/>
        </w:rPr>
        <w:instrText xml:space="preserve"> PAGEREF _Toc227243156 \h </w:instrText>
      </w:r>
      <w:r>
        <w:rPr>
          <w:noProof/>
        </w:rPr>
      </w:r>
      <w:r>
        <w:rPr>
          <w:noProof/>
        </w:rPr>
        <w:fldChar w:fldCharType="separate"/>
      </w:r>
      <w:r>
        <w:rPr>
          <w:noProof/>
        </w:rPr>
        <w:t>11</w:t>
      </w:r>
      <w:r>
        <w:rPr>
          <w:noProof/>
        </w:rPr>
        <w:fldChar w:fldCharType="end"/>
      </w:r>
    </w:p>
    <w:p w14:paraId="3DE5EE4F" w14:textId="581CB78A"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22</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Kontroll</w:t>
      </w:r>
      <w:r>
        <w:rPr>
          <w:noProof/>
        </w:rPr>
        <w:tab/>
      </w:r>
      <w:r>
        <w:rPr>
          <w:noProof/>
        </w:rPr>
        <w:fldChar w:fldCharType="begin"/>
      </w:r>
      <w:r>
        <w:rPr>
          <w:noProof/>
        </w:rPr>
        <w:instrText xml:space="preserve"> PAGEREF _Toc227243157 \h </w:instrText>
      </w:r>
      <w:r>
        <w:rPr>
          <w:noProof/>
        </w:rPr>
      </w:r>
      <w:r>
        <w:rPr>
          <w:noProof/>
        </w:rPr>
        <w:fldChar w:fldCharType="separate"/>
      </w:r>
      <w:r>
        <w:rPr>
          <w:noProof/>
        </w:rPr>
        <w:t>12</w:t>
      </w:r>
      <w:r>
        <w:rPr>
          <w:noProof/>
        </w:rPr>
        <w:fldChar w:fldCharType="end"/>
      </w:r>
    </w:p>
    <w:p w14:paraId="38F42AE3" w14:textId="5C081101" w:rsidR="00B12886" w:rsidRDefault="00B12886">
      <w:pPr>
        <w:pStyle w:val="INNH1"/>
        <w:tabs>
          <w:tab w:val="left" w:pos="480"/>
        </w:tabs>
        <w:rPr>
          <w:rFonts w:asciiTheme="minorHAnsi" w:eastAsiaTheme="minorEastAsia" w:hAnsiTheme="minorHAnsi" w:cstheme="minorBidi"/>
          <w:b w:val="0"/>
          <w:noProof/>
          <w:kern w:val="2"/>
          <w:sz w:val="24"/>
          <w:szCs w:val="24"/>
          <w14:ligatures w14:val="standardContextual"/>
        </w:rPr>
      </w:pPr>
      <w:r w:rsidRPr="007336D0">
        <w:rPr>
          <w:rFonts w:asciiTheme="minorHAnsi" w:hAnsiTheme="minorHAnsi"/>
          <w:noProof/>
        </w:rPr>
        <w:t>23</w:t>
      </w:r>
      <w:r>
        <w:rPr>
          <w:rFonts w:asciiTheme="minorHAnsi" w:eastAsiaTheme="minorEastAsia" w:hAnsiTheme="minorHAnsi" w:cstheme="minorBidi"/>
          <w:b w:val="0"/>
          <w:noProof/>
          <w:kern w:val="2"/>
          <w:sz w:val="24"/>
          <w:szCs w:val="24"/>
          <w14:ligatures w14:val="standardContextual"/>
        </w:rPr>
        <w:tab/>
      </w:r>
      <w:r w:rsidRPr="007336D0">
        <w:rPr>
          <w:rFonts w:asciiTheme="minorHAnsi" w:hAnsiTheme="minorHAnsi" w:cstheme="minorHAnsi"/>
          <w:noProof/>
        </w:rPr>
        <w:t>Tvister</w:t>
      </w:r>
      <w:r>
        <w:rPr>
          <w:noProof/>
        </w:rPr>
        <w:tab/>
      </w:r>
      <w:r>
        <w:rPr>
          <w:noProof/>
        </w:rPr>
        <w:fldChar w:fldCharType="begin"/>
      </w:r>
      <w:r>
        <w:rPr>
          <w:noProof/>
        </w:rPr>
        <w:instrText xml:space="preserve"> PAGEREF _Toc227243158 \h </w:instrText>
      </w:r>
      <w:r>
        <w:rPr>
          <w:noProof/>
        </w:rPr>
      </w:r>
      <w:r>
        <w:rPr>
          <w:noProof/>
        </w:rPr>
        <w:fldChar w:fldCharType="separate"/>
      </w:r>
      <w:r>
        <w:rPr>
          <w:noProof/>
        </w:rPr>
        <w:t>12</w:t>
      </w:r>
      <w:r>
        <w:rPr>
          <w:noProof/>
        </w:rPr>
        <w:fldChar w:fldCharType="end"/>
      </w:r>
    </w:p>
    <w:p w14:paraId="27E7458D" w14:textId="0A1E064F" w:rsidR="00CC1830" w:rsidRPr="00D13164" w:rsidRDefault="00CC1830" w:rsidP="00CC1830">
      <w:r w:rsidRPr="00087A07">
        <w:rPr>
          <w:rFonts w:asciiTheme="minorHAnsi" w:hAnsiTheme="minorHAnsi" w:cstheme="minorHAnsi"/>
        </w:rPr>
        <w:fldChar w:fldCharType="end"/>
      </w:r>
      <w:r w:rsidRPr="00D13164">
        <w:br w:type="page"/>
      </w:r>
    </w:p>
    <w:p w14:paraId="6E63F5BB" w14:textId="77777777" w:rsidR="00CC1830" w:rsidRDefault="00CC1830" w:rsidP="005A5CC0">
      <w:pPr>
        <w:pStyle w:val="Overskrift1"/>
        <w:keepLines w:val="0"/>
        <w:numPr>
          <w:ilvl w:val="0"/>
          <w:numId w:val="7"/>
        </w:numPr>
        <w:tabs>
          <w:tab w:val="num" w:pos="432"/>
        </w:tabs>
        <w:spacing w:after="60"/>
        <w:sectPr w:rsidR="00CC1830" w:rsidSect="00CC1830">
          <w:headerReference w:type="default" r:id="rId14"/>
          <w:headerReference w:type="first" r:id="rId15"/>
          <w:footerReference w:type="first" r:id="rId16"/>
          <w:pgSz w:w="11906" w:h="16838"/>
          <w:pgMar w:top="1677" w:right="1134" w:bottom="1418" w:left="1418" w:header="709" w:footer="839" w:gutter="0"/>
          <w:pgNumType w:start="2"/>
          <w:cols w:space="708"/>
          <w:docGrid w:linePitch="360"/>
        </w:sectPr>
      </w:pPr>
      <w:bookmarkStart w:id="0" w:name="_Toc260063161"/>
    </w:p>
    <w:p w14:paraId="0BD6FA07" w14:textId="77777777" w:rsidR="00CC1830" w:rsidRPr="00CC1830" w:rsidRDefault="00CC1830" w:rsidP="005A5CC0">
      <w:pPr>
        <w:pStyle w:val="Overskrift1"/>
        <w:numPr>
          <w:ilvl w:val="0"/>
          <w:numId w:val="19"/>
        </w:numPr>
        <w:rPr>
          <w:rFonts w:asciiTheme="minorHAnsi" w:hAnsiTheme="minorHAnsi" w:cstheme="minorHAnsi"/>
          <w:sz w:val="28"/>
          <w:szCs w:val="28"/>
        </w:rPr>
      </w:pPr>
      <w:bookmarkStart w:id="1" w:name="_Toc442696035"/>
      <w:bookmarkStart w:id="2" w:name="_Toc227243136"/>
      <w:bookmarkEnd w:id="0"/>
      <w:r w:rsidRPr="00CC1830">
        <w:rPr>
          <w:rFonts w:asciiTheme="minorHAnsi" w:hAnsiTheme="minorHAnsi" w:cstheme="minorHAnsi"/>
          <w:sz w:val="28"/>
          <w:szCs w:val="28"/>
        </w:rPr>
        <w:lastRenderedPageBreak/>
        <w:t>Anvendelse</w:t>
      </w:r>
      <w:bookmarkEnd w:id="1"/>
      <w:bookmarkEnd w:id="2"/>
    </w:p>
    <w:p w14:paraId="51429205" w14:textId="36FF1BD0"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Disse </w:t>
      </w:r>
      <w:r>
        <w:rPr>
          <w:rFonts w:asciiTheme="minorHAnsi" w:hAnsiTheme="minorHAnsi" w:cstheme="minorHAnsi"/>
        </w:rPr>
        <w:t xml:space="preserve">Generelle </w:t>
      </w:r>
      <w:r w:rsidRPr="00872F53">
        <w:rPr>
          <w:rFonts w:asciiTheme="minorHAnsi" w:hAnsiTheme="minorHAnsi" w:cstheme="minorHAnsi"/>
        </w:rPr>
        <w:t xml:space="preserve">avtalevilkårene skal gjelde for ethvert kjøp eller rammeavtalekjøp av varer og/eller tjenester foretatt av </w:t>
      </w:r>
      <w:r>
        <w:rPr>
          <w:rFonts w:asciiTheme="minorHAnsi" w:hAnsiTheme="minorHAnsi" w:cstheme="minorHAnsi"/>
        </w:rPr>
        <w:t>INNSIKT</w:t>
      </w:r>
      <w:r w:rsidR="006F7B11">
        <w:rPr>
          <w:rFonts w:asciiTheme="minorHAnsi" w:hAnsiTheme="minorHAnsi" w:cstheme="minorHAnsi"/>
        </w:rPr>
        <w:t xml:space="preserve"> på vegne av avtalens angitte Oppdragsgivere</w:t>
      </w:r>
      <w:r w:rsidRPr="00872F53">
        <w:rPr>
          <w:rFonts w:asciiTheme="minorHAnsi" w:hAnsiTheme="minorHAnsi" w:cstheme="minorHAnsi"/>
        </w:rPr>
        <w:t xml:space="preserve">. Avvik fra disse vilkårene kan bare skje etter skriftlig avtale mellom </w:t>
      </w:r>
      <w:r>
        <w:rPr>
          <w:rFonts w:asciiTheme="minorHAnsi" w:hAnsiTheme="minorHAnsi" w:cstheme="minorHAnsi"/>
        </w:rPr>
        <w:t>avtale</w:t>
      </w:r>
      <w:r w:rsidRPr="00872F53">
        <w:rPr>
          <w:rFonts w:asciiTheme="minorHAnsi" w:hAnsiTheme="minorHAnsi" w:cstheme="minorHAnsi"/>
        </w:rPr>
        <w:t xml:space="preserve">partene. </w:t>
      </w:r>
    </w:p>
    <w:p w14:paraId="01E89B7E" w14:textId="77777777" w:rsidR="00CC1830" w:rsidRDefault="00CC1830" w:rsidP="00CC1830">
      <w:pPr>
        <w:pStyle w:val="Ingenmellomrom"/>
        <w:jc w:val="both"/>
        <w:rPr>
          <w:rFonts w:asciiTheme="minorHAnsi" w:hAnsiTheme="minorHAnsi" w:cstheme="minorHAnsi"/>
        </w:rPr>
      </w:pPr>
    </w:p>
    <w:p w14:paraId="53A1E3CC" w14:textId="77777777" w:rsidR="00CC1830" w:rsidRPr="00CC1830" w:rsidRDefault="00CC1830" w:rsidP="00CC1830">
      <w:pPr>
        <w:pStyle w:val="Overskrift2"/>
        <w:spacing w:before="0"/>
        <w:rPr>
          <w:sz w:val="24"/>
          <w:szCs w:val="24"/>
        </w:rPr>
      </w:pPr>
      <w:bookmarkStart w:id="3" w:name="_Toc442704102"/>
      <w:r w:rsidRPr="00CC1830">
        <w:rPr>
          <w:rFonts w:asciiTheme="minorHAnsi" w:hAnsiTheme="minorHAnsi" w:cstheme="minorHAnsi"/>
          <w:sz w:val="24"/>
          <w:szCs w:val="24"/>
        </w:rPr>
        <w:t>Lov- og forskriftskrav</w:t>
      </w:r>
      <w:bookmarkEnd w:id="3"/>
    </w:p>
    <w:p w14:paraId="04ACFDB4" w14:textId="77777777" w:rsidR="00CC1830" w:rsidRPr="00C42198" w:rsidRDefault="00CC1830" w:rsidP="00CC1830">
      <w:pPr>
        <w:pStyle w:val="Overskrift2"/>
        <w:numPr>
          <w:ilvl w:val="0"/>
          <w:numId w:val="0"/>
        </w:numPr>
        <w:spacing w:before="0"/>
        <w:jc w:val="both"/>
        <w:rPr>
          <w:rFonts w:asciiTheme="minorHAnsi" w:eastAsiaTheme="minorHAnsi" w:hAnsiTheme="minorHAnsi" w:cstheme="minorHAnsi"/>
          <w:b w:val="0"/>
          <w:bCs/>
          <w:szCs w:val="22"/>
        </w:rPr>
      </w:pPr>
      <w:r w:rsidRPr="00C42198">
        <w:rPr>
          <w:rFonts w:asciiTheme="minorHAnsi" w:eastAsiaTheme="minorHAnsi" w:hAnsiTheme="minorHAnsi" w:cstheme="minorHAnsi"/>
          <w:b w:val="0"/>
          <w:szCs w:val="22"/>
        </w:rPr>
        <w:t>Avtalen skal gjennomføres etter gjeldende lover og forskrifter, tekniske vilkår og andre offentlige vedtak som er relevante for oppdraget, samt alle nødvendige tillatelser.</w:t>
      </w:r>
    </w:p>
    <w:p w14:paraId="7B8D9EC8" w14:textId="77777777" w:rsidR="00CC1830" w:rsidRPr="00C42198" w:rsidRDefault="00CC1830" w:rsidP="00CC1830">
      <w:pPr>
        <w:pStyle w:val="Ingenmellomrom"/>
        <w:jc w:val="both"/>
        <w:rPr>
          <w:rFonts w:asciiTheme="minorHAnsi" w:hAnsiTheme="minorHAnsi" w:cstheme="minorHAnsi"/>
          <w:szCs w:val="22"/>
        </w:rPr>
      </w:pPr>
    </w:p>
    <w:p w14:paraId="031147EF" w14:textId="77777777" w:rsidR="00CC1830" w:rsidRPr="00C42198" w:rsidRDefault="00CC1830" w:rsidP="00CC1830">
      <w:pPr>
        <w:pStyle w:val="Ingenmellomrom"/>
        <w:jc w:val="both"/>
        <w:rPr>
          <w:rFonts w:asciiTheme="minorHAnsi" w:hAnsiTheme="minorHAnsi" w:cstheme="minorHAnsi"/>
          <w:szCs w:val="22"/>
        </w:rPr>
      </w:pPr>
      <w:r w:rsidRPr="00C42198">
        <w:rPr>
          <w:rFonts w:asciiTheme="minorHAnsi" w:hAnsiTheme="minorHAnsi" w:cstheme="minorHAnsi"/>
          <w:szCs w:val="22"/>
        </w:rPr>
        <w:t>De alminnelige bestemmelsene i lov om kjøp av 13. mai 1988 nr. 27 (kjøpsloven) kommer til anvendelse, så langt ikke annet er uttrykkelig avtalt.</w:t>
      </w:r>
    </w:p>
    <w:p w14:paraId="4901573E" w14:textId="77777777" w:rsidR="00CC1830" w:rsidRPr="00C42198" w:rsidRDefault="00CC1830" w:rsidP="00CC1830">
      <w:pPr>
        <w:pStyle w:val="Ingenmellomrom"/>
        <w:jc w:val="both"/>
        <w:rPr>
          <w:rFonts w:asciiTheme="minorHAnsi" w:hAnsiTheme="minorHAnsi" w:cstheme="minorHAnsi"/>
          <w:szCs w:val="22"/>
        </w:rPr>
      </w:pPr>
    </w:p>
    <w:p w14:paraId="537CC0F0" w14:textId="77777777" w:rsidR="00CC1830" w:rsidRPr="00C42198" w:rsidRDefault="00CC1830" w:rsidP="00CC1830">
      <w:pPr>
        <w:pStyle w:val="Ingenmellomrom"/>
        <w:jc w:val="both"/>
        <w:rPr>
          <w:rFonts w:asciiTheme="minorHAnsi" w:hAnsiTheme="minorHAnsi" w:cstheme="minorHAnsi"/>
          <w:szCs w:val="22"/>
        </w:rPr>
      </w:pPr>
      <w:r w:rsidRPr="00C42198">
        <w:rPr>
          <w:rFonts w:asciiTheme="minorHAnsi" w:hAnsiTheme="minorHAnsi" w:cstheme="minorHAnsi"/>
          <w:szCs w:val="22"/>
        </w:rPr>
        <w:t>Alle tilbudte produkter skal være produsert iht. produsentlandets lov- og forskriftskrav, samt være i overensstemmelse med til enhver tid norsk lovgivning og godkjenningskrav.</w:t>
      </w:r>
    </w:p>
    <w:p w14:paraId="740298BE" w14:textId="77777777" w:rsidR="00CC1830" w:rsidRDefault="00CC1830" w:rsidP="00CC1830">
      <w:pPr>
        <w:pStyle w:val="Ingenmellomrom"/>
        <w:jc w:val="both"/>
        <w:rPr>
          <w:rFonts w:asciiTheme="minorHAnsi" w:hAnsiTheme="minorHAnsi" w:cstheme="minorHAnsi"/>
        </w:rPr>
      </w:pPr>
    </w:p>
    <w:p w14:paraId="22AA9DE5" w14:textId="77777777" w:rsidR="00CC1830" w:rsidRPr="00872F53" w:rsidRDefault="00CC1830" w:rsidP="00CC1830">
      <w:pPr>
        <w:pStyle w:val="Ingenmellomrom"/>
        <w:rPr>
          <w:rFonts w:asciiTheme="minorHAnsi" w:hAnsiTheme="minorHAnsi" w:cstheme="minorHAnsi"/>
        </w:rPr>
      </w:pPr>
    </w:p>
    <w:p w14:paraId="06783130" w14:textId="77777777" w:rsidR="00CC1830" w:rsidRPr="00CC1830" w:rsidRDefault="00CC1830" w:rsidP="00CC1830">
      <w:pPr>
        <w:pStyle w:val="Overskrift1"/>
        <w:rPr>
          <w:rFonts w:asciiTheme="minorHAnsi" w:hAnsiTheme="minorHAnsi" w:cstheme="minorHAnsi"/>
          <w:sz w:val="28"/>
          <w:szCs w:val="28"/>
        </w:rPr>
      </w:pPr>
      <w:bookmarkStart w:id="4" w:name="_Toc227243137"/>
      <w:r w:rsidRPr="00CC1830">
        <w:rPr>
          <w:rFonts w:asciiTheme="minorHAnsi" w:hAnsiTheme="minorHAnsi" w:cstheme="minorHAnsi"/>
          <w:sz w:val="28"/>
          <w:szCs w:val="28"/>
        </w:rPr>
        <w:t>Definisjoner</w:t>
      </w:r>
      <w:bookmarkEnd w:id="4"/>
    </w:p>
    <w:p w14:paraId="4C03AD7E" w14:textId="77777777" w:rsidR="00CC1830" w:rsidRPr="00CC1830" w:rsidRDefault="00CC1830" w:rsidP="00CC1830">
      <w:pPr>
        <w:pStyle w:val="Overskrift2"/>
        <w:rPr>
          <w:rFonts w:asciiTheme="minorHAnsi" w:hAnsiTheme="minorHAnsi" w:cstheme="minorHAnsi"/>
          <w:sz w:val="24"/>
          <w:szCs w:val="24"/>
        </w:rPr>
      </w:pPr>
      <w:bookmarkStart w:id="5" w:name="_Toc442704091"/>
      <w:r w:rsidRPr="00CC1830">
        <w:rPr>
          <w:rFonts w:asciiTheme="minorHAnsi" w:hAnsiTheme="minorHAnsi" w:cstheme="minorHAnsi"/>
          <w:sz w:val="24"/>
          <w:szCs w:val="24"/>
        </w:rPr>
        <w:t>Oppdragsgiver</w:t>
      </w:r>
      <w:bookmarkEnd w:id="5"/>
    </w:p>
    <w:p w14:paraId="4423974F" w14:textId="31641C06"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Oppdragsgiver er</w:t>
      </w:r>
      <w:r w:rsidR="00FE24C1">
        <w:rPr>
          <w:rFonts w:asciiTheme="minorHAnsi" w:hAnsiTheme="minorHAnsi" w:cstheme="minorHAnsi"/>
        </w:rPr>
        <w:t xml:space="preserve"> </w:t>
      </w:r>
      <w:r w:rsidRPr="00872F53">
        <w:rPr>
          <w:rFonts w:asciiTheme="minorHAnsi" w:hAnsiTheme="minorHAnsi" w:cstheme="minorHAnsi"/>
        </w:rPr>
        <w:t>virksomhete</w:t>
      </w:r>
      <w:r w:rsidR="00FE24C1">
        <w:rPr>
          <w:rFonts w:asciiTheme="minorHAnsi" w:hAnsiTheme="minorHAnsi" w:cstheme="minorHAnsi"/>
        </w:rPr>
        <w:t>ne som er oppført i denne avtalen</w:t>
      </w:r>
      <w:r>
        <w:rPr>
          <w:rFonts w:asciiTheme="minorHAnsi" w:hAnsiTheme="minorHAnsi" w:cstheme="minorHAnsi"/>
        </w:rPr>
        <w:t>,</w:t>
      </w:r>
      <w:r w:rsidR="00FE24C1">
        <w:rPr>
          <w:rFonts w:asciiTheme="minorHAnsi" w:hAnsiTheme="minorHAnsi" w:cstheme="minorHAnsi"/>
        </w:rPr>
        <w:t xml:space="preserve"> og som gir sine oppdrag til avtalens leverandør.</w:t>
      </w:r>
      <w:r w:rsidR="00851CFD">
        <w:rPr>
          <w:rFonts w:asciiTheme="minorHAnsi" w:hAnsiTheme="minorHAnsi" w:cstheme="minorHAnsi"/>
        </w:rPr>
        <w:t xml:space="preserve"> </w:t>
      </w:r>
      <w:r>
        <w:rPr>
          <w:rFonts w:asciiTheme="minorHAnsi" w:hAnsiTheme="minorHAnsi" w:cstheme="minorHAnsi"/>
        </w:rPr>
        <w:t>INNSIKT gjennomfør</w:t>
      </w:r>
      <w:r w:rsidR="00851CFD">
        <w:rPr>
          <w:rFonts w:asciiTheme="minorHAnsi" w:hAnsiTheme="minorHAnsi" w:cstheme="minorHAnsi"/>
        </w:rPr>
        <w:t>er</w:t>
      </w:r>
      <w:r>
        <w:rPr>
          <w:rFonts w:asciiTheme="minorHAnsi" w:hAnsiTheme="minorHAnsi" w:cstheme="minorHAnsi"/>
        </w:rPr>
        <w:t xml:space="preserve"> anskaffelser, forvaltning, </w:t>
      </w:r>
      <w:r w:rsidR="00851CFD">
        <w:rPr>
          <w:rFonts w:asciiTheme="minorHAnsi" w:hAnsiTheme="minorHAnsi" w:cstheme="minorHAnsi"/>
        </w:rPr>
        <w:t>følger opp</w:t>
      </w:r>
      <w:r w:rsidR="000F10DF">
        <w:rPr>
          <w:rFonts w:asciiTheme="minorHAnsi" w:hAnsiTheme="minorHAnsi" w:cstheme="minorHAnsi"/>
        </w:rPr>
        <w:t xml:space="preserve"> </w:t>
      </w:r>
      <w:r>
        <w:rPr>
          <w:rFonts w:asciiTheme="minorHAnsi" w:hAnsiTheme="minorHAnsi" w:cstheme="minorHAnsi"/>
        </w:rPr>
        <w:t>eventuelle tvister, samt øvrige formelle prosesser tilknyttet avtalen.</w:t>
      </w:r>
    </w:p>
    <w:p w14:paraId="2470980E" w14:textId="77777777" w:rsidR="00CC1830" w:rsidRPr="00872F53" w:rsidRDefault="00CC1830" w:rsidP="00CC1830">
      <w:pPr>
        <w:pStyle w:val="Ingenmellomrom"/>
        <w:jc w:val="both"/>
        <w:rPr>
          <w:rFonts w:asciiTheme="minorHAnsi" w:hAnsiTheme="minorHAnsi" w:cstheme="minorHAnsi"/>
        </w:rPr>
      </w:pPr>
    </w:p>
    <w:p w14:paraId="0E860936" w14:textId="77777777" w:rsidR="00CC1830" w:rsidRPr="00CC1830" w:rsidRDefault="00CC1830" w:rsidP="00CC1830">
      <w:pPr>
        <w:pStyle w:val="Overskrift2"/>
        <w:rPr>
          <w:rFonts w:asciiTheme="minorHAnsi" w:hAnsiTheme="minorHAnsi" w:cstheme="minorHAnsi"/>
          <w:sz w:val="24"/>
          <w:szCs w:val="24"/>
        </w:rPr>
      </w:pPr>
      <w:bookmarkStart w:id="6" w:name="_Toc442704092"/>
      <w:r w:rsidRPr="00CC1830">
        <w:rPr>
          <w:rFonts w:asciiTheme="minorHAnsi" w:hAnsiTheme="minorHAnsi" w:cstheme="minorHAnsi"/>
          <w:sz w:val="24"/>
          <w:szCs w:val="24"/>
        </w:rPr>
        <w:t>Leverandør</w:t>
      </w:r>
      <w:bookmarkEnd w:id="6"/>
    </w:p>
    <w:p w14:paraId="471C11F7"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Leverandør er den som bestillingen er stilet til og/eller </w:t>
      </w:r>
      <w:r>
        <w:rPr>
          <w:rFonts w:asciiTheme="minorHAnsi" w:hAnsiTheme="minorHAnsi" w:cstheme="minorHAnsi"/>
        </w:rPr>
        <w:t>avtale</w:t>
      </w:r>
      <w:r w:rsidRPr="00872F53">
        <w:rPr>
          <w:rFonts w:asciiTheme="minorHAnsi" w:hAnsiTheme="minorHAnsi" w:cstheme="minorHAnsi"/>
        </w:rPr>
        <w:t xml:space="preserve"> er inngått med samt leverer produktet.</w:t>
      </w:r>
    </w:p>
    <w:p w14:paraId="1AEA1729" w14:textId="77777777" w:rsidR="00CC1830" w:rsidRPr="00872F53" w:rsidRDefault="00CC1830" w:rsidP="00CC1830">
      <w:pPr>
        <w:pStyle w:val="Ingenmellomrom"/>
        <w:jc w:val="both"/>
        <w:rPr>
          <w:rFonts w:asciiTheme="minorHAnsi" w:hAnsiTheme="minorHAnsi" w:cstheme="minorHAnsi"/>
        </w:rPr>
      </w:pPr>
    </w:p>
    <w:p w14:paraId="21873EFD" w14:textId="77777777" w:rsidR="00CC1830" w:rsidRPr="00CC1830" w:rsidRDefault="00CC1830" w:rsidP="00CC1830">
      <w:pPr>
        <w:pStyle w:val="Overskrift2"/>
        <w:rPr>
          <w:rFonts w:asciiTheme="minorHAnsi" w:hAnsiTheme="minorHAnsi" w:cstheme="minorHAnsi"/>
          <w:sz w:val="24"/>
          <w:szCs w:val="24"/>
        </w:rPr>
      </w:pPr>
      <w:bookmarkStart w:id="7" w:name="_Toc442704093"/>
      <w:r w:rsidRPr="00CC1830">
        <w:rPr>
          <w:rFonts w:asciiTheme="minorHAnsi" w:hAnsiTheme="minorHAnsi" w:cstheme="minorHAnsi"/>
          <w:sz w:val="24"/>
          <w:szCs w:val="24"/>
        </w:rPr>
        <w:t>Avtaleparter</w:t>
      </w:r>
      <w:bookmarkEnd w:id="7"/>
    </w:p>
    <w:p w14:paraId="5C882123" w14:textId="77777777" w:rsidR="00CC1830" w:rsidRDefault="00CC1830" w:rsidP="00CC1830">
      <w:pPr>
        <w:pStyle w:val="Ingenmellomrom"/>
        <w:jc w:val="both"/>
        <w:rPr>
          <w:rFonts w:asciiTheme="minorHAnsi" w:hAnsiTheme="minorHAnsi" w:cstheme="minorHAnsi"/>
        </w:rPr>
      </w:pPr>
      <w:r>
        <w:rPr>
          <w:rFonts w:asciiTheme="minorHAnsi" w:hAnsiTheme="minorHAnsi" w:cstheme="minorHAnsi"/>
        </w:rPr>
        <w:t>Avtale</w:t>
      </w:r>
      <w:r w:rsidRPr="00872F53">
        <w:rPr>
          <w:rFonts w:asciiTheme="minorHAnsi" w:hAnsiTheme="minorHAnsi" w:cstheme="minorHAnsi"/>
        </w:rPr>
        <w:t>parter</w:t>
      </w:r>
      <w:r>
        <w:rPr>
          <w:rFonts w:asciiTheme="minorHAnsi" w:hAnsiTheme="minorHAnsi" w:cstheme="minorHAnsi"/>
        </w:rPr>
        <w:t xml:space="preserve"> </w:t>
      </w:r>
      <w:r w:rsidRPr="00872F53">
        <w:rPr>
          <w:rFonts w:asciiTheme="minorHAnsi" w:hAnsiTheme="minorHAnsi" w:cstheme="minorHAnsi"/>
        </w:rPr>
        <w:t>er Oppdragsgiver og Leverandør.</w:t>
      </w:r>
    </w:p>
    <w:p w14:paraId="6D6C2284" w14:textId="77777777" w:rsidR="00CC1830" w:rsidRPr="00872F53" w:rsidRDefault="00CC1830" w:rsidP="00CC1830">
      <w:pPr>
        <w:pStyle w:val="Ingenmellomrom"/>
        <w:jc w:val="both"/>
        <w:rPr>
          <w:rFonts w:asciiTheme="minorHAnsi" w:hAnsiTheme="minorHAnsi" w:cstheme="minorHAnsi"/>
        </w:rPr>
      </w:pPr>
    </w:p>
    <w:p w14:paraId="687503E2" w14:textId="77777777" w:rsidR="00CC1830" w:rsidRPr="00CC1830" w:rsidRDefault="00CC1830" w:rsidP="00CC1830">
      <w:pPr>
        <w:pStyle w:val="Overskrift2"/>
        <w:rPr>
          <w:rFonts w:asciiTheme="minorHAnsi" w:hAnsiTheme="minorHAnsi" w:cstheme="minorHAnsi"/>
          <w:sz w:val="24"/>
          <w:szCs w:val="24"/>
        </w:rPr>
      </w:pPr>
      <w:bookmarkStart w:id="8" w:name="_Toc442704094"/>
      <w:r w:rsidRPr="00CC1830">
        <w:rPr>
          <w:rFonts w:asciiTheme="minorHAnsi" w:hAnsiTheme="minorHAnsi" w:cstheme="minorHAnsi"/>
          <w:sz w:val="24"/>
          <w:szCs w:val="24"/>
        </w:rPr>
        <w:t>Produkt</w:t>
      </w:r>
      <w:bookmarkEnd w:id="8"/>
    </w:p>
    <w:p w14:paraId="6C22DE86"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Produkt er fellesbetegnelse for varer og tjenester.</w:t>
      </w:r>
    </w:p>
    <w:p w14:paraId="10BFAA53" w14:textId="77777777" w:rsidR="00CC1830" w:rsidRPr="00872F53" w:rsidRDefault="00CC1830" w:rsidP="00CC1830">
      <w:pPr>
        <w:pStyle w:val="Ingenmellomrom"/>
        <w:jc w:val="both"/>
        <w:rPr>
          <w:rFonts w:asciiTheme="minorHAnsi" w:hAnsiTheme="minorHAnsi" w:cstheme="minorHAnsi"/>
        </w:rPr>
      </w:pPr>
    </w:p>
    <w:p w14:paraId="23F5FE82"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Spesifiserte produkter er de produkter som er spesifisert i konkurransegrunnlaget og som det er bedt om priser for. Andre produkter er ikke-spesifiserte produkter.</w:t>
      </w:r>
    </w:p>
    <w:p w14:paraId="2F31783A" w14:textId="77777777" w:rsidR="00CC1830" w:rsidRDefault="00CC1830" w:rsidP="00CC1830">
      <w:pPr>
        <w:pStyle w:val="Ingenmellomrom"/>
        <w:rPr>
          <w:rFonts w:asciiTheme="minorHAnsi" w:hAnsiTheme="minorHAnsi" w:cstheme="minorHAnsi"/>
        </w:rPr>
      </w:pPr>
    </w:p>
    <w:p w14:paraId="17DE08FD" w14:textId="77777777" w:rsidR="00CC1830" w:rsidRPr="00872F53" w:rsidRDefault="00CC1830" w:rsidP="00CC1830">
      <w:pPr>
        <w:pStyle w:val="Ingenmellomrom"/>
        <w:rPr>
          <w:rFonts w:asciiTheme="minorHAnsi" w:hAnsiTheme="minorHAnsi" w:cstheme="minorHAnsi"/>
        </w:rPr>
      </w:pPr>
    </w:p>
    <w:p w14:paraId="3C0B8310" w14:textId="77777777" w:rsidR="00CC1830" w:rsidRPr="00CC1830" w:rsidRDefault="00CC1830" w:rsidP="00CC1830">
      <w:pPr>
        <w:pStyle w:val="Overskrift1"/>
        <w:rPr>
          <w:rFonts w:asciiTheme="minorHAnsi" w:hAnsiTheme="minorHAnsi" w:cstheme="minorHAnsi"/>
          <w:sz w:val="28"/>
          <w:szCs w:val="28"/>
        </w:rPr>
      </w:pPr>
      <w:bookmarkStart w:id="9" w:name="_Toc227243138"/>
      <w:r w:rsidRPr="00CC1830">
        <w:rPr>
          <w:rFonts w:asciiTheme="minorHAnsi" w:hAnsiTheme="minorHAnsi" w:cstheme="minorHAnsi"/>
          <w:sz w:val="28"/>
          <w:szCs w:val="28"/>
        </w:rPr>
        <w:t>Dokumentrang</w:t>
      </w:r>
      <w:bookmarkEnd w:id="9"/>
    </w:p>
    <w:p w14:paraId="20AFDCA6"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Dersom </w:t>
      </w:r>
      <w:r>
        <w:rPr>
          <w:rFonts w:asciiTheme="minorHAnsi" w:hAnsiTheme="minorHAnsi" w:cstheme="minorHAnsi"/>
        </w:rPr>
        <w:t>avtale</w:t>
      </w:r>
      <w:r w:rsidRPr="00872F53">
        <w:rPr>
          <w:rFonts w:asciiTheme="minorHAnsi" w:hAnsiTheme="minorHAnsi" w:cstheme="minorHAnsi"/>
        </w:rPr>
        <w:t>dokumentene inneholder bestemmelser som strider mot hverandre, skal dokumentene gjelde i denne rekkefølge</w:t>
      </w:r>
      <w:r>
        <w:rPr>
          <w:rFonts w:asciiTheme="minorHAnsi" w:hAnsiTheme="minorHAnsi" w:cstheme="minorHAnsi"/>
        </w:rPr>
        <w:t>/dokumentrang</w:t>
      </w:r>
      <w:r w:rsidRPr="00872F53">
        <w:rPr>
          <w:rFonts w:asciiTheme="minorHAnsi" w:hAnsiTheme="minorHAnsi" w:cstheme="minorHAnsi"/>
        </w:rPr>
        <w:t>:</w:t>
      </w:r>
    </w:p>
    <w:p w14:paraId="15B08BFF" w14:textId="77777777" w:rsidR="00CC1830" w:rsidRPr="00872F53" w:rsidRDefault="00CC1830" w:rsidP="00CC1830">
      <w:pPr>
        <w:pStyle w:val="Ingenmellomrom"/>
        <w:ind w:left="567"/>
        <w:rPr>
          <w:rFonts w:asciiTheme="minorHAnsi" w:hAnsiTheme="minorHAnsi" w:cstheme="minorHAnsi"/>
        </w:rPr>
      </w:pPr>
    </w:p>
    <w:p w14:paraId="30F77840" w14:textId="77777777" w:rsidR="00CC1830" w:rsidRPr="00677B00" w:rsidRDefault="00CC1830" w:rsidP="005A5CC0">
      <w:pPr>
        <w:pStyle w:val="Listeavsnitt"/>
        <w:numPr>
          <w:ilvl w:val="0"/>
          <w:numId w:val="18"/>
        </w:numPr>
        <w:tabs>
          <w:tab w:val="clear" w:pos="851"/>
          <w:tab w:val="clear" w:pos="1276"/>
          <w:tab w:val="clear" w:pos="1701"/>
          <w:tab w:val="clear" w:pos="4536"/>
          <w:tab w:val="clear" w:pos="9639"/>
        </w:tabs>
        <w:rPr>
          <w:rFonts w:asciiTheme="minorHAnsi" w:hAnsiTheme="minorHAnsi" w:cs="Arial"/>
          <w:szCs w:val="22"/>
        </w:rPr>
      </w:pPr>
      <w:r w:rsidRPr="00677B00">
        <w:rPr>
          <w:rFonts w:asciiTheme="minorHAnsi" w:hAnsiTheme="minorHAnsi" w:cs="Arial"/>
          <w:szCs w:val="22"/>
        </w:rPr>
        <w:t>INNSIKT avtaledokument med kontraktsavklaringer og generelle avtalevilkår (dette dokument).</w:t>
      </w:r>
    </w:p>
    <w:p w14:paraId="20CCF516" w14:textId="77777777" w:rsidR="00CC1830" w:rsidRPr="007107EE" w:rsidRDefault="00CC1830" w:rsidP="005A5CC0">
      <w:pPr>
        <w:pStyle w:val="Listeavsnitt"/>
        <w:numPr>
          <w:ilvl w:val="0"/>
          <w:numId w:val="18"/>
        </w:numPr>
        <w:tabs>
          <w:tab w:val="clear" w:pos="851"/>
          <w:tab w:val="clear" w:pos="1276"/>
          <w:tab w:val="clear" w:pos="1701"/>
          <w:tab w:val="clear" w:pos="4536"/>
          <w:tab w:val="clear" w:pos="9639"/>
        </w:tabs>
        <w:rPr>
          <w:rFonts w:asciiTheme="minorHAnsi" w:hAnsiTheme="minorHAnsi" w:cs="Arial"/>
          <w:szCs w:val="22"/>
        </w:rPr>
      </w:pPr>
      <w:r w:rsidRPr="007107EE">
        <w:rPr>
          <w:rFonts w:asciiTheme="minorHAnsi" w:hAnsiTheme="minorHAnsi" w:cs="Arial"/>
          <w:szCs w:val="22"/>
        </w:rPr>
        <w:t>Bilag 1 - Oppdragsgiverens konkurransedokumenter</w:t>
      </w:r>
    </w:p>
    <w:p w14:paraId="71E30B8E" w14:textId="77777777" w:rsidR="00CC1830" w:rsidRPr="007107EE" w:rsidRDefault="00CC1830" w:rsidP="005A5CC0">
      <w:pPr>
        <w:pStyle w:val="Listeavsnitt"/>
        <w:numPr>
          <w:ilvl w:val="0"/>
          <w:numId w:val="18"/>
        </w:numPr>
        <w:tabs>
          <w:tab w:val="clear" w:pos="851"/>
          <w:tab w:val="clear" w:pos="1276"/>
          <w:tab w:val="clear" w:pos="1701"/>
          <w:tab w:val="clear" w:pos="4536"/>
          <w:tab w:val="clear" w:pos="9639"/>
        </w:tabs>
        <w:rPr>
          <w:rFonts w:asciiTheme="minorHAnsi" w:hAnsiTheme="minorHAnsi" w:cs="Arial"/>
          <w:szCs w:val="22"/>
        </w:rPr>
      </w:pPr>
      <w:r w:rsidRPr="007107EE">
        <w:rPr>
          <w:rFonts w:asciiTheme="minorHAnsi" w:hAnsiTheme="minorHAnsi" w:cs="Arial"/>
          <w:szCs w:val="22"/>
        </w:rPr>
        <w:t>Bilag 2 - Leverandørens tilbud</w:t>
      </w:r>
    </w:p>
    <w:p w14:paraId="2E3F3A20" w14:textId="77777777" w:rsidR="00CC1830" w:rsidRPr="007107EE" w:rsidRDefault="00CC1830" w:rsidP="005A5CC0">
      <w:pPr>
        <w:pStyle w:val="Listeavsnitt"/>
        <w:numPr>
          <w:ilvl w:val="0"/>
          <w:numId w:val="18"/>
        </w:numPr>
        <w:tabs>
          <w:tab w:val="clear" w:pos="851"/>
          <w:tab w:val="clear" w:pos="1276"/>
          <w:tab w:val="clear" w:pos="1701"/>
          <w:tab w:val="clear" w:pos="4536"/>
          <w:tab w:val="clear" w:pos="9639"/>
        </w:tabs>
        <w:rPr>
          <w:rFonts w:asciiTheme="minorHAnsi" w:hAnsiTheme="minorHAnsi" w:cs="Arial"/>
          <w:szCs w:val="22"/>
        </w:rPr>
      </w:pPr>
      <w:r w:rsidRPr="007107EE">
        <w:rPr>
          <w:rFonts w:asciiTheme="minorHAnsi" w:hAnsiTheme="minorHAnsi" w:cs="Arial"/>
          <w:szCs w:val="22"/>
        </w:rPr>
        <w:t>Bilag 3 - Prisskjema</w:t>
      </w:r>
    </w:p>
    <w:p w14:paraId="4AA5BB0F" w14:textId="77777777" w:rsidR="00CC1830" w:rsidRPr="007107EE" w:rsidRDefault="00CC1830" w:rsidP="005A5CC0">
      <w:pPr>
        <w:pStyle w:val="Listeavsnitt"/>
        <w:numPr>
          <w:ilvl w:val="0"/>
          <w:numId w:val="18"/>
        </w:numPr>
        <w:tabs>
          <w:tab w:val="clear" w:pos="851"/>
          <w:tab w:val="clear" w:pos="1276"/>
          <w:tab w:val="clear" w:pos="1701"/>
          <w:tab w:val="clear" w:pos="4536"/>
          <w:tab w:val="clear" w:pos="9639"/>
        </w:tabs>
        <w:rPr>
          <w:rFonts w:asciiTheme="minorHAnsi" w:hAnsiTheme="minorHAnsi" w:cs="Arial"/>
          <w:szCs w:val="22"/>
        </w:rPr>
      </w:pPr>
      <w:r w:rsidRPr="007107EE">
        <w:rPr>
          <w:rFonts w:asciiTheme="minorHAnsi" w:hAnsiTheme="minorHAnsi" w:cs="Arial"/>
          <w:szCs w:val="22"/>
        </w:rPr>
        <w:t>Bilag 4 - Endringsavtale</w:t>
      </w:r>
    </w:p>
    <w:p w14:paraId="53061BB2" w14:textId="77777777" w:rsidR="00CC1830" w:rsidRDefault="00CC1830" w:rsidP="005A5CC0">
      <w:pPr>
        <w:pStyle w:val="Listeavsnitt"/>
        <w:numPr>
          <w:ilvl w:val="0"/>
          <w:numId w:val="18"/>
        </w:numPr>
        <w:tabs>
          <w:tab w:val="clear" w:pos="426"/>
          <w:tab w:val="clear" w:pos="851"/>
          <w:tab w:val="clear" w:pos="1276"/>
          <w:tab w:val="clear" w:pos="1701"/>
          <w:tab w:val="clear" w:pos="4536"/>
          <w:tab w:val="clear" w:pos="9639"/>
        </w:tabs>
        <w:rPr>
          <w:rFonts w:asciiTheme="minorHAnsi" w:hAnsiTheme="minorHAnsi" w:cs="Arial"/>
          <w:szCs w:val="22"/>
        </w:rPr>
      </w:pPr>
      <w:r w:rsidRPr="007107EE">
        <w:rPr>
          <w:rFonts w:asciiTheme="minorHAnsi" w:hAnsiTheme="minorHAnsi" w:cs="Arial"/>
          <w:szCs w:val="22"/>
        </w:rPr>
        <w:t>Øvrige bilag</w:t>
      </w:r>
    </w:p>
    <w:p w14:paraId="2C614F10" w14:textId="77777777" w:rsidR="00CC1830" w:rsidRDefault="00CC1830" w:rsidP="00CC1830">
      <w:pPr>
        <w:rPr>
          <w:rFonts w:asciiTheme="minorHAnsi" w:hAnsiTheme="minorHAnsi" w:cs="Arial"/>
          <w:szCs w:val="22"/>
        </w:rPr>
      </w:pPr>
    </w:p>
    <w:p w14:paraId="2C22D2A9" w14:textId="77777777" w:rsidR="00CC1830" w:rsidRPr="00EB7BCB" w:rsidRDefault="00CC1830" w:rsidP="00CC1830">
      <w:pPr>
        <w:rPr>
          <w:rFonts w:asciiTheme="minorHAnsi" w:hAnsiTheme="minorHAnsi" w:cs="Arial"/>
          <w:szCs w:val="22"/>
        </w:rPr>
      </w:pPr>
    </w:p>
    <w:p w14:paraId="4EF85990" w14:textId="46F02D62" w:rsidR="00CC1830" w:rsidRPr="00CC1830" w:rsidRDefault="009C79AF" w:rsidP="00CC1830">
      <w:pPr>
        <w:pStyle w:val="Overskrift1"/>
        <w:rPr>
          <w:rFonts w:asciiTheme="minorHAnsi" w:hAnsiTheme="minorHAnsi" w:cstheme="minorHAnsi"/>
          <w:sz w:val="28"/>
          <w:szCs w:val="28"/>
        </w:rPr>
      </w:pPr>
      <w:bookmarkStart w:id="10" w:name="_Hlk167955020"/>
      <w:bookmarkStart w:id="11" w:name="_Toc227243139"/>
      <w:r>
        <w:rPr>
          <w:rFonts w:asciiTheme="minorHAnsi" w:hAnsiTheme="minorHAnsi" w:cstheme="minorHAnsi"/>
          <w:sz w:val="28"/>
          <w:szCs w:val="28"/>
        </w:rPr>
        <w:t>Kommunikasjon</w:t>
      </w:r>
      <w:bookmarkEnd w:id="11"/>
    </w:p>
    <w:p w14:paraId="2890BDAF"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Meldinger, varsler, krav osv. som avtaledokumentet krever avgitt skriftlig, skal</w:t>
      </w:r>
      <w:r>
        <w:rPr>
          <w:rFonts w:asciiTheme="minorHAnsi" w:hAnsiTheme="minorHAnsi" w:cstheme="minorHAnsi"/>
        </w:rPr>
        <w:t xml:space="preserve"> </w:t>
      </w:r>
      <w:r w:rsidRPr="00872F53">
        <w:rPr>
          <w:rFonts w:asciiTheme="minorHAnsi" w:hAnsiTheme="minorHAnsi" w:cstheme="minorHAnsi"/>
        </w:rPr>
        <w:t xml:space="preserve">avgis ved bekreftet elektronisk </w:t>
      </w:r>
      <w:r>
        <w:rPr>
          <w:rFonts w:asciiTheme="minorHAnsi" w:hAnsiTheme="minorHAnsi" w:cstheme="minorHAnsi"/>
        </w:rPr>
        <w:t xml:space="preserve">kommunikasjon </w:t>
      </w:r>
      <w:r w:rsidRPr="00872F53">
        <w:rPr>
          <w:rFonts w:asciiTheme="minorHAnsi" w:hAnsiTheme="minorHAnsi" w:cstheme="minorHAnsi"/>
        </w:rPr>
        <w:t>til den andre parts utpekte kontaktperson. Skriftspråket for alle dokumenter skal være norsk om ikke annet er avtalt.</w:t>
      </w:r>
    </w:p>
    <w:p w14:paraId="21327B5F" w14:textId="77777777" w:rsidR="009C79AF" w:rsidRDefault="009C79AF" w:rsidP="00CC1830">
      <w:pPr>
        <w:pStyle w:val="Ingenmellomrom"/>
        <w:jc w:val="both"/>
        <w:rPr>
          <w:rFonts w:asciiTheme="minorHAnsi" w:hAnsiTheme="minorHAnsi" w:cstheme="minorHAnsi"/>
        </w:rPr>
      </w:pPr>
    </w:p>
    <w:p w14:paraId="2D133483" w14:textId="719445B2" w:rsidR="009C79AF" w:rsidRDefault="009C79AF" w:rsidP="00CC1830">
      <w:pPr>
        <w:pStyle w:val="Ingenmellomrom"/>
        <w:jc w:val="both"/>
        <w:rPr>
          <w:rFonts w:asciiTheme="minorHAnsi" w:hAnsiTheme="minorHAnsi" w:cstheme="minorHAnsi"/>
        </w:rPr>
      </w:pPr>
      <w:r>
        <w:rPr>
          <w:rFonts w:asciiTheme="minorHAnsi" w:hAnsiTheme="minorHAnsi" w:cstheme="minorHAnsi"/>
        </w:rPr>
        <w:t>Muntlig kommunikasjon i forbindelse med leveranser skal alltid foregå på skandinavisk eller engelsk språk etter minimum språknivå A2.</w:t>
      </w:r>
    </w:p>
    <w:bookmarkEnd w:id="10"/>
    <w:p w14:paraId="53C9AA48" w14:textId="77777777" w:rsidR="00CC1830" w:rsidRDefault="00CC1830" w:rsidP="00CC1830">
      <w:pPr>
        <w:pStyle w:val="Ingenmellomrom"/>
        <w:rPr>
          <w:rFonts w:asciiTheme="minorHAnsi" w:hAnsiTheme="minorHAnsi" w:cstheme="minorHAnsi"/>
        </w:rPr>
      </w:pPr>
    </w:p>
    <w:p w14:paraId="378AC075" w14:textId="77777777" w:rsidR="00A3512A" w:rsidRPr="00872F53" w:rsidRDefault="00A3512A" w:rsidP="00CC1830">
      <w:pPr>
        <w:pStyle w:val="Ingenmellomrom"/>
        <w:rPr>
          <w:rFonts w:asciiTheme="minorHAnsi" w:hAnsiTheme="minorHAnsi" w:cstheme="minorHAnsi"/>
        </w:rPr>
      </w:pPr>
    </w:p>
    <w:p w14:paraId="7A965F79" w14:textId="77777777" w:rsidR="00CC1830" w:rsidRPr="00CC1830" w:rsidRDefault="00CC1830" w:rsidP="00CC1830">
      <w:pPr>
        <w:pStyle w:val="Overskrift1"/>
        <w:rPr>
          <w:rFonts w:asciiTheme="minorHAnsi" w:hAnsiTheme="minorHAnsi" w:cstheme="minorHAnsi"/>
          <w:sz w:val="28"/>
          <w:szCs w:val="28"/>
        </w:rPr>
      </w:pPr>
      <w:bookmarkStart w:id="12" w:name="_Toc227243140"/>
      <w:r w:rsidRPr="00CC1830">
        <w:rPr>
          <w:rFonts w:asciiTheme="minorHAnsi" w:hAnsiTheme="minorHAnsi" w:cstheme="minorHAnsi"/>
          <w:sz w:val="28"/>
          <w:szCs w:val="28"/>
        </w:rPr>
        <w:t>Leverandørens ansvar og plikter</w:t>
      </w:r>
      <w:bookmarkEnd w:id="12"/>
    </w:p>
    <w:p w14:paraId="75D9A48F"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 er ansvarlig for at alle leveringer i henhold til denne avtale blir levert i overensstemmelse med avtalens vilkår.</w:t>
      </w:r>
    </w:p>
    <w:p w14:paraId="398AE8AD" w14:textId="77777777" w:rsidR="00CC1830" w:rsidRPr="00872F53" w:rsidRDefault="00CC1830" w:rsidP="00CC1830">
      <w:pPr>
        <w:pStyle w:val="Ingenmellomrom"/>
        <w:jc w:val="both"/>
        <w:rPr>
          <w:rFonts w:asciiTheme="minorHAnsi" w:hAnsiTheme="minorHAnsi" w:cstheme="minorHAnsi"/>
        </w:rPr>
      </w:pPr>
    </w:p>
    <w:p w14:paraId="210D0FE3"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lastRenderedPageBreak/>
        <w:t>Leverandør</w:t>
      </w:r>
      <w:r>
        <w:rPr>
          <w:rFonts w:asciiTheme="minorHAnsi" w:hAnsiTheme="minorHAnsi" w:cstheme="minorHAnsi"/>
        </w:rPr>
        <w:t>en</w:t>
      </w:r>
      <w:r w:rsidRPr="00872F53">
        <w:rPr>
          <w:rFonts w:asciiTheme="minorHAnsi" w:hAnsiTheme="minorHAnsi" w:cstheme="minorHAnsi"/>
        </w:rPr>
        <w:t xml:space="preserve"> skal holde Oppdragsgiver orientert om forhold som har betydning for en effektiv utnyttelse av avtalen. Leverandør skal også informere Oppdragsgiver om øvrige forhold som kan få betydning for Oppdragsgiver, herunder forhold knyttet til Leverandør</w:t>
      </w:r>
      <w:r>
        <w:rPr>
          <w:rFonts w:asciiTheme="minorHAnsi" w:hAnsiTheme="minorHAnsi" w:cstheme="minorHAnsi"/>
        </w:rPr>
        <w:t>en</w:t>
      </w:r>
      <w:r w:rsidRPr="00872F53">
        <w:rPr>
          <w:rFonts w:asciiTheme="minorHAnsi" w:hAnsiTheme="minorHAnsi" w:cstheme="minorHAnsi"/>
        </w:rPr>
        <w:t>s virksomhet.</w:t>
      </w:r>
    </w:p>
    <w:p w14:paraId="0D27458B" w14:textId="77777777" w:rsidR="00CC1830" w:rsidRDefault="00CC1830" w:rsidP="00CC1830">
      <w:pPr>
        <w:pStyle w:val="Ingenmellomrom"/>
        <w:jc w:val="both"/>
        <w:rPr>
          <w:rFonts w:asciiTheme="minorHAnsi" w:hAnsiTheme="minorHAnsi" w:cstheme="minorHAnsi"/>
        </w:rPr>
      </w:pPr>
    </w:p>
    <w:p w14:paraId="36A3A350" w14:textId="77777777" w:rsidR="00CC1830" w:rsidRDefault="00CC1830" w:rsidP="00CC1830">
      <w:pPr>
        <w:pStyle w:val="Ingenmellomrom"/>
        <w:jc w:val="both"/>
        <w:rPr>
          <w:rFonts w:asciiTheme="minorHAnsi" w:hAnsiTheme="minorHAnsi" w:cstheme="minorHAnsi"/>
        </w:rPr>
      </w:pPr>
      <w:r>
        <w:rPr>
          <w:rFonts w:asciiTheme="minorHAnsi" w:hAnsiTheme="minorHAnsi" w:cstheme="minorHAnsi"/>
        </w:rPr>
        <w:t>Leverandøren plikter å ivareta HMS-hensyn og lokale sikkerhetsregler ved levering av varer til Oppdragsgiver.</w:t>
      </w:r>
    </w:p>
    <w:p w14:paraId="3EBD0848" w14:textId="77777777" w:rsidR="00CC1830" w:rsidRPr="00872F53" w:rsidRDefault="00CC1830" w:rsidP="00CC1830">
      <w:pPr>
        <w:pStyle w:val="Ingenmellomrom"/>
        <w:jc w:val="both"/>
        <w:rPr>
          <w:rFonts w:asciiTheme="minorHAnsi" w:hAnsiTheme="minorHAnsi" w:cstheme="minorHAnsi"/>
        </w:rPr>
      </w:pPr>
    </w:p>
    <w:p w14:paraId="74F39249"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w:t>
      </w:r>
      <w:r>
        <w:rPr>
          <w:rFonts w:asciiTheme="minorHAnsi" w:hAnsiTheme="minorHAnsi" w:cstheme="minorHAnsi"/>
        </w:rPr>
        <w:t>en</w:t>
      </w:r>
      <w:r w:rsidRPr="00872F53">
        <w:rPr>
          <w:rFonts w:asciiTheme="minorHAnsi" w:hAnsiTheme="minorHAnsi" w:cstheme="minorHAnsi"/>
        </w:rPr>
        <w:t xml:space="preserve"> forplikter seg til å jobbe aktivt for at miljøhensyn og sosiale krav etterleves i avtaleperioden, </w:t>
      </w:r>
      <w:r w:rsidRPr="00753A54">
        <w:rPr>
          <w:rFonts w:asciiTheme="minorHAnsi" w:hAnsiTheme="minorHAnsi" w:cstheme="minorHAnsi"/>
        </w:rPr>
        <w:t xml:space="preserve">iht. </w:t>
      </w:r>
      <w:r>
        <w:rPr>
          <w:rFonts w:asciiTheme="minorHAnsi" w:hAnsiTheme="minorHAnsi" w:cstheme="minorHAnsi"/>
        </w:rPr>
        <w:t>INNSIKT</w:t>
      </w:r>
      <w:r w:rsidRPr="00753A54">
        <w:rPr>
          <w:rFonts w:asciiTheme="minorHAnsi" w:hAnsiTheme="minorHAnsi" w:cstheme="minorHAnsi"/>
        </w:rPr>
        <w:t xml:space="preserve"> sine etiske retningslinjer for leverandører publisert på </w:t>
      </w:r>
      <w:r>
        <w:rPr>
          <w:rFonts w:asciiTheme="minorHAnsi" w:hAnsiTheme="minorHAnsi" w:cstheme="minorHAnsi"/>
        </w:rPr>
        <w:t>INNSIKT-selskapenes</w:t>
      </w:r>
      <w:r w:rsidRPr="00753A54">
        <w:rPr>
          <w:rFonts w:asciiTheme="minorHAnsi" w:hAnsiTheme="minorHAnsi" w:cstheme="minorHAnsi"/>
        </w:rPr>
        <w:t xml:space="preserve"> nettsider. </w:t>
      </w:r>
    </w:p>
    <w:p w14:paraId="3F3FFC72" w14:textId="77777777" w:rsidR="00CC1830" w:rsidRPr="00872F53" w:rsidRDefault="00CC1830" w:rsidP="00CC1830">
      <w:pPr>
        <w:pStyle w:val="Ingenmellomrom"/>
        <w:rPr>
          <w:rFonts w:asciiTheme="minorHAnsi" w:hAnsiTheme="minorHAnsi" w:cstheme="minorHAnsi"/>
        </w:rPr>
      </w:pPr>
    </w:p>
    <w:p w14:paraId="14C47A0F" w14:textId="77777777" w:rsidR="00CC1830" w:rsidRPr="00CC1830" w:rsidRDefault="00CC1830" w:rsidP="00CC1830">
      <w:pPr>
        <w:pStyle w:val="Overskrift2"/>
        <w:rPr>
          <w:rFonts w:asciiTheme="minorHAnsi" w:hAnsiTheme="minorHAnsi" w:cstheme="minorHAnsi"/>
          <w:sz w:val="24"/>
          <w:szCs w:val="24"/>
        </w:rPr>
      </w:pPr>
      <w:bookmarkStart w:id="13" w:name="_Toc442704100"/>
      <w:r w:rsidRPr="00CC1830">
        <w:rPr>
          <w:rFonts w:asciiTheme="minorHAnsi" w:hAnsiTheme="minorHAnsi" w:cstheme="minorHAnsi"/>
          <w:sz w:val="24"/>
          <w:szCs w:val="24"/>
        </w:rPr>
        <w:t>Tjenesteleverandør</w:t>
      </w:r>
      <w:bookmarkEnd w:id="13"/>
    </w:p>
    <w:p w14:paraId="508B405B"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For tjenesteytelser skal Leverandøren i tilbudet ha definert alle ytelser som skal være Oppdragsgivers ansvar.</w:t>
      </w:r>
    </w:p>
    <w:p w14:paraId="0930B1A9" w14:textId="77777777" w:rsidR="00CC1830" w:rsidRPr="00872F53" w:rsidRDefault="00CC1830" w:rsidP="00CC1830">
      <w:pPr>
        <w:pStyle w:val="Ingenmellomrom"/>
        <w:rPr>
          <w:rFonts w:asciiTheme="minorHAnsi" w:hAnsiTheme="minorHAnsi" w:cstheme="minorHAnsi"/>
        </w:rPr>
      </w:pPr>
    </w:p>
    <w:p w14:paraId="2C1C68A0" w14:textId="77777777" w:rsidR="00CC1830" w:rsidRPr="00CC1830" w:rsidRDefault="00CC1830" w:rsidP="00CC1830">
      <w:pPr>
        <w:pStyle w:val="Overskrift2"/>
        <w:rPr>
          <w:rFonts w:asciiTheme="minorHAnsi" w:hAnsiTheme="minorHAnsi" w:cstheme="minorHAnsi"/>
          <w:sz w:val="24"/>
          <w:szCs w:val="24"/>
        </w:rPr>
      </w:pPr>
      <w:bookmarkStart w:id="14" w:name="_Toc442704101"/>
      <w:r w:rsidRPr="00CC1830">
        <w:rPr>
          <w:rFonts w:asciiTheme="minorHAnsi" w:hAnsiTheme="minorHAnsi" w:cstheme="minorHAnsi"/>
          <w:sz w:val="24"/>
          <w:szCs w:val="24"/>
        </w:rPr>
        <w:t>Vareleverandør</w:t>
      </w:r>
      <w:bookmarkEnd w:id="14"/>
    </w:p>
    <w:p w14:paraId="58E69FDC"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 skal levere produktene i samsvar med de krav til art, mengde, kvalitet og andre egenskaper som følger av konkurransegrunnlag</w:t>
      </w:r>
      <w:r>
        <w:rPr>
          <w:rFonts w:asciiTheme="minorHAnsi" w:hAnsiTheme="minorHAnsi" w:cstheme="minorHAnsi"/>
        </w:rPr>
        <w:t>et.</w:t>
      </w:r>
    </w:p>
    <w:p w14:paraId="228F9DAE" w14:textId="77777777" w:rsidR="00CC1830" w:rsidRPr="00872F53" w:rsidRDefault="00CC1830" w:rsidP="00CC1830">
      <w:pPr>
        <w:pStyle w:val="Ingenmellomrom"/>
        <w:jc w:val="both"/>
        <w:rPr>
          <w:rFonts w:asciiTheme="minorHAnsi" w:hAnsiTheme="minorHAnsi" w:cstheme="minorHAnsi"/>
        </w:rPr>
      </w:pPr>
    </w:p>
    <w:p w14:paraId="7AA0DF1E" w14:textId="77777777" w:rsidR="00CC1830" w:rsidRPr="00CC1830" w:rsidRDefault="00CC1830" w:rsidP="00CC1830">
      <w:pPr>
        <w:pStyle w:val="Overskrift2"/>
        <w:rPr>
          <w:rFonts w:asciiTheme="minorHAnsi" w:hAnsiTheme="minorHAnsi" w:cstheme="minorHAnsi"/>
          <w:sz w:val="24"/>
          <w:szCs w:val="24"/>
        </w:rPr>
      </w:pPr>
      <w:bookmarkStart w:id="15" w:name="_Toc442704103"/>
      <w:r w:rsidRPr="00CC1830">
        <w:rPr>
          <w:rFonts w:asciiTheme="minorHAnsi" w:hAnsiTheme="minorHAnsi" w:cstheme="minorHAnsi"/>
          <w:sz w:val="24"/>
          <w:szCs w:val="24"/>
        </w:rPr>
        <w:t>Arbeidsgiveransvar</w:t>
      </w:r>
      <w:bookmarkEnd w:id="15"/>
    </w:p>
    <w:p w14:paraId="089C89F9"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Oppdragsgiver skal ikke anses som arbeidsgiver for Leverandørens personell, selv om slikt personell utfører leveransen eller deler av denne i samarbeid med Oppdragsgiver.</w:t>
      </w:r>
    </w:p>
    <w:p w14:paraId="7865C389" w14:textId="77777777" w:rsidR="00CC1830" w:rsidRPr="00872F53" w:rsidRDefault="00CC1830" w:rsidP="00CC1830">
      <w:pPr>
        <w:pStyle w:val="Ingenmellomrom"/>
        <w:jc w:val="both"/>
        <w:rPr>
          <w:rFonts w:asciiTheme="minorHAnsi" w:hAnsiTheme="minorHAnsi" w:cstheme="minorHAnsi"/>
        </w:rPr>
      </w:pPr>
    </w:p>
    <w:p w14:paraId="730B53CE" w14:textId="77777777" w:rsidR="00CC1830" w:rsidRPr="00CC1830" w:rsidRDefault="00CC1830" w:rsidP="00CC1830">
      <w:pPr>
        <w:pStyle w:val="Overskrift2"/>
        <w:rPr>
          <w:rFonts w:asciiTheme="minorHAnsi" w:hAnsiTheme="minorHAnsi" w:cstheme="minorHAnsi"/>
          <w:sz w:val="24"/>
          <w:szCs w:val="24"/>
        </w:rPr>
      </w:pPr>
      <w:bookmarkStart w:id="16" w:name="_Toc442704104"/>
      <w:r w:rsidRPr="00CC1830">
        <w:rPr>
          <w:rFonts w:asciiTheme="minorHAnsi" w:hAnsiTheme="minorHAnsi" w:cstheme="minorHAnsi"/>
          <w:sz w:val="24"/>
          <w:szCs w:val="24"/>
        </w:rPr>
        <w:t>Nøkkelpersonell</w:t>
      </w:r>
      <w:bookmarkEnd w:id="16"/>
    </w:p>
    <w:p w14:paraId="149AFB8D"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Dersom avtalen utpeker nøkkelpersonell hos Leverandør, skal utskifting av slikt personell på forhånd godkjennes skriftlig av Oppdragsgiver.</w:t>
      </w:r>
    </w:p>
    <w:p w14:paraId="18B1117D" w14:textId="77777777" w:rsidR="00CC1830" w:rsidRPr="00872F53" w:rsidRDefault="00CC1830" w:rsidP="00CC1830">
      <w:pPr>
        <w:pStyle w:val="Ingenmellomrom"/>
        <w:jc w:val="both"/>
        <w:rPr>
          <w:rFonts w:asciiTheme="minorHAnsi" w:hAnsiTheme="minorHAnsi" w:cstheme="minorHAnsi"/>
        </w:rPr>
      </w:pPr>
    </w:p>
    <w:p w14:paraId="5BF8A3E7" w14:textId="77777777" w:rsidR="00CC1830" w:rsidRPr="00CC1830" w:rsidRDefault="00CC1830" w:rsidP="00CC1830">
      <w:pPr>
        <w:pStyle w:val="Overskrift2"/>
        <w:rPr>
          <w:rFonts w:asciiTheme="minorHAnsi" w:hAnsiTheme="minorHAnsi" w:cstheme="minorHAnsi"/>
          <w:sz w:val="24"/>
          <w:szCs w:val="24"/>
        </w:rPr>
      </w:pPr>
      <w:bookmarkStart w:id="17" w:name="_Toc442704105"/>
      <w:r w:rsidRPr="00CC1830">
        <w:rPr>
          <w:rFonts w:asciiTheme="minorHAnsi" w:hAnsiTheme="minorHAnsi" w:cstheme="minorHAnsi"/>
          <w:sz w:val="24"/>
          <w:szCs w:val="24"/>
        </w:rPr>
        <w:t>Bytte av personell</w:t>
      </w:r>
      <w:bookmarkEnd w:id="17"/>
    </w:p>
    <w:p w14:paraId="6CB4B74C"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Leverandør skal, på egen bekostning og uten ugrunnet opphold, sørge for utskiftning av personell som, etter Oppdragsgivers vurdering, </w:t>
      </w:r>
      <w:r w:rsidRPr="00872F53">
        <w:rPr>
          <w:rFonts w:asciiTheme="minorHAnsi" w:hAnsiTheme="minorHAnsi" w:cstheme="minorHAnsi"/>
        </w:rPr>
        <w:t>opptrer på en klanderverdig måte eller som er uegnet til å utføre leveransen.</w:t>
      </w:r>
    </w:p>
    <w:p w14:paraId="6BE8CB67" w14:textId="77777777" w:rsidR="00CC1830" w:rsidRPr="00872F53" w:rsidRDefault="00CC1830" w:rsidP="00CC1830">
      <w:pPr>
        <w:pStyle w:val="Ingenmellomrom"/>
        <w:jc w:val="both"/>
        <w:rPr>
          <w:rFonts w:asciiTheme="minorHAnsi" w:hAnsiTheme="minorHAnsi" w:cstheme="minorHAnsi"/>
        </w:rPr>
      </w:pPr>
    </w:p>
    <w:p w14:paraId="5CD024BA" w14:textId="77777777" w:rsidR="00CC1830" w:rsidRPr="00CC1830" w:rsidRDefault="00CC1830" w:rsidP="00CC1830">
      <w:pPr>
        <w:pStyle w:val="Overskrift2"/>
        <w:rPr>
          <w:rFonts w:asciiTheme="minorHAnsi" w:hAnsiTheme="minorHAnsi" w:cstheme="minorHAnsi"/>
          <w:sz w:val="24"/>
          <w:szCs w:val="24"/>
        </w:rPr>
      </w:pPr>
      <w:bookmarkStart w:id="18" w:name="_Toc442704106"/>
      <w:r w:rsidRPr="00CC1830">
        <w:rPr>
          <w:rFonts w:asciiTheme="minorHAnsi" w:hAnsiTheme="minorHAnsi" w:cstheme="minorHAnsi"/>
          <w:sz w:val="24"/>
          <w:szCs w:val="24"/>
        </w:rPr>
        <w:t>Benyttelse av underleverandør(er)</w:t>
      </w:r>
      <w:bookmarkEnd w:id="18"/>
    </w:p>
    <w:p w14:paraId="381DEC95" w14:textId="6EE6907B"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Dersom Leverandør engasjerer under</w:t>
      </w:r>
      <w:r w:rsidR="000266EC">
        <w:rPr>
          <w:rFonts w:asciiTheme="minorHAnsi" w:hAnsiTheme="minorHAnsi" w:cstheme="minorHAnsi"/>
        </w:rPr>
        <w:t>-</w:t>
      </w:r>
      <w:r w:rsidRPr="00872F53">
        <w:rPr>
          <w:rFonts w:asciiTheme="minorHAnsi" w:hAnsiTheme="minorHAnsi" w:cstheme="minorHAnsi"/>
        </w:rPr>
        <w:t>leverandører til å utføre arbeidsoppgaver som følge av denne avtale, er Leverandør ansvarlig for underleverandørens utførelse av oppgavene på samme måte som om han selv sto for utførelsen. Også underleverandører må følge avtalens vilkår.  Dersom Oppdragsgiver krever det, skal Leverandøren innhente forpliktelseserklæring fra under</w:t>
      </w:r>
      <w:r>
        <w:rPr>
          <w:rFonts w:asciiTheme="minorHAnsi" w:hAnsiTheme="minorHAnsi" w:cstheme="minorHAnsi"/>
        </w:rPr>
        <w:t>-</w:t>
      </w:r>
      <w:r w:rsidRPr="00872F53">
        <w:rPr>
          <w:rFonts w:asciiTheme="minorHAnsi" w:hAnsiTheme="minorHAnsi" w:cstheme="minorHAnsi"/>
        </w:rPr>
        <w:t>leverandører om at de er kjent med avtalens vilkår og de forpliktelser som følger av denne.</w:t>
      </w:r>
    </w:p>
    <w:p w14:paraId="6F09D104" w14:textId="77777777" w:rsidR="00CC1830" w:rsidRPr="00872F53" w:rsidRDefault="00CC1830" w:rsidP="00CC1830">
      <w:pPr>
        <w:pStyle w:val="Ingenmellomrom"/>
        <w:rPr>
          <w:rFonts w:asciiTheme="minorHAnsi" w:hAnsiTheme="minorHAnsi" w:cstheme="minorHAnsi"/>
        </w:rPr>
      </w:pPr>
    </w:p>
    <w:p w14:paraId="66A46BD4" w14:textId="61B9FBE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Med underleverandør menes både under</w:t>
      </w:r>
      <w:r w:rsidR="000266EC">
        <w:rPr>
          <w:rFonts w:asciiTheme="minorHAnsi" w:hAnsiTheme="minorHAnsi" w:cstheme="minorHAnsi"/>
        </w:rPr>
        <w:t>-</w:t>
      </w:r>
      <w:r w:rsidRPr="00872F53">
        <w:rPr>
          <w:rFonts w:asciiTheme="minorHAnsi" w:hAnsiTheme="minorHAnsi" w:cstheme="minorHAnsi"/>
        </w:rPr>
        <w:t xml:space="preserve">leverandører og selvstendige </w:t>
      </w:r>
      <w:r>
        <w:rPr>
          <w:rFonts w:asciiTheme="minorHAnsi" w:hAnsiTheme="minorHAnsi" w:cstheme="minorHAnsi"/>
        </w:rPr>
        <w:t>avtalemed</w:t>
      </w:r>
      <w:r w:rsidR="000266EC">
        <w:rPr>
          <w:rFonts w:asciiTheme="minorHAnsi" w:hAnsiTheme="minorHAnsi" w:cstheme="minorHAnsi"/>
        </w:rPr>
        <w:t>-</w:t>
      </w:r>
      <w:r w:rsidRPr="00872F53">
        <w:rPr>
          <w:rFonts w:asciiTheme="minorHAnsi" w:hAnsiTheme="minorHAnsi" w:cstheme="minorHAnsi"/>
        </w:rPr>
        <w:t>hjelpere som Leverandør engasjerer.</w:t>
      </w:r>
    </w:p>
    <w:p w14:paraId="4CC99B14" w14:textId="77777777" w:rsidR="00CC1830" w:rsidRDefault="00CC1830" w:rsidP="00CC1830">
      <w:pPr>
        <w:pStyle w:val="Ingenmellomrom"/>
        <w:rPr>
          <w:rFonts w:asciiTheme="minorHAnsi" w:hAnsiTheme="minorHAnsi" w:cstheme="minorHAnsi"/>
        </w:rPr>
      </w:pPr>
    </w:p>
    <w:p w14:paraId="6D4F19CA" w14:textId="77777777" w:rsidR="00CC1830" w:rsidRPr="00872F53" w:rsidRDefault="00CC1830" w:rsidP="00CC1830">
      <w:pPr>
        <w:pStyle w:val="Ingenmellomrom"/>
        <w:rPr>
          <w:rFonts w:asciiTheme="minorHAnsi" w:hAnsiTheme="minorHAnsi" w:cstheme="minorHAnsi"/>
        </w:rPr>
      </w:pPr>
    </w:p>
    <w:p w14:paraId="0E9D5E2F" w14:textId="77777777" w:rsidR="00CC1830" w:rsidRPr="00CC1830" w:rsidRDefault="00CC1830" w:rsidP="00CC1830">
      <w:pPr>
        <w:pStyle w:val="Overskrift1"/>
        <w:rPr>
          <w:rFonts w:asciiTheme="minorHAnsi" w:hAnsiTheme="minorHAnsi" w:cstheme="minorHAnsi"/>
          <w:sz w:val="28"/>
          <w:szCs w:val="28"/>
        </w:rPr>
      </w:pPr>
      <w:bookmarkStart w:id="19" w:name="_Toc227243141"/>
      <w:r w:rsidRPr="00CC1830">
        <w:rPr>
          <w:rFonts w:asciiTheme="minorHAnsi" w:hAnsiTheme="minorHAnsi" w:cstheme="minorHAnsi"/>
          <w:sz w:val="28"/>
          <w:szCs w:val="28"/>
        </w:rPr>
        <w:t>Prisbestemmelser</w:t>
      </w:r>
      <w:bookmarkEnd w:id="19"/>
    </w:p>
    <w:p w14:paraId="4632F808" w14:textId="77777777" w:rsidR="00CC1830" w:rsidRPr="00CC1830" w:rsidRDefault="00CC1830" w:rsidP="00CC1830">
      <w:pPr>
        <w:pStyle w:val="Overskrift2"/>
        <w:rPr>
          <w:rFonts w:asciiTheme="minorHAnsi" w:hAnsiTheme="minorHAnsi" w:cstheme="minorHAnsi"/>
          <w:sz w:val="24"/>
          <w:szCs w:val="24"/>
        </w:rPr>
      </w:pPr>
      <w:bookmarkStart w:id="20" w:name="_Toc442704111"/>
      <w:r w:rsidRPr="00CC1830">
        <w:rPr>
          <w:rFonts w:asciiTheme="minorHAnsi" w:hAnsiTheme="minorHAnsi" w:cstheme="minorHAnsi"/>
          <w:sz w:val="24"/>
          <w:szCs w:val="24"/>
        </w:rPr>
        <w:t>Pris</w:t>
      </w:r>
      <w:bookmarkEnd w:id="20"/>
    </w:p>
    <w:p w14:paraId="2C622545" w14:textId="77777777" w:rsidR="00CC1830" w:rsidRDefault="00CC1830" w:rsidP="00CC1830">
      <w:pPr>
        <w:pStyle w:val="Ingenmellomrom"/>
        <w:jc w:val="both"/>
        <w:rPr>
          <w:rFonts w:asciiTheme="minorHAnsi" w:hAnsiTheme="minorHAnsi" w:cstheme="minorHAnsi"/>
        </w:rPr>
      </w:pPr>
      <w:bookmarkStart w:id="21" w:name="_Hlk134444453"/>
      <w:r>
        <w:rPr>
          <w:rFonts w:asciiTheme="minorHAnsi" w:hAnsiTheme="minorHAnsi" w:cstheme="minorHAnsi"/>
        </w:rPr>
        <w:t xml:space="preserve">Priser og prisregulering følger av avtalen, samt Leverandørens tilbud. </w:t>
      </w:r>
      <w:r w:rsidRPr="00872F53">
        <w:rPr>
          <w:rFonts w:asciiTheme="minorHAnsi" w:hAnsiTheme="minorHAnsi" w:cstheme="minorHAnsi"/>
        </w:rPr>
        <w:t>Dersom ikke annet er avtalt, skal priser være faste og eksklusive merverdiavgift.</w:t>
      </w:r>
    </w:p>
    <w:p w14:paraId="4C3CA427" w14:textId="77777777" w:rsidR="00CC1830" w:rsidRDefault="00CC1830" w:rsidP="00CC1830">
      <w:pPr>
        <w:pStyle w:val="Ingenmellomrom"/>
        <w:jc w:val="both"/>
        <w:rPr>
          <w:rFonts w:asciiTheme="minorHAnsi" w:hAnsiTheme="minorHAnsi" w:cstheme="minorHAnsi"/>
        </w:rPr>
      </w:pPr>
    </w:p>
    <w:p w14:paraId="4D724F13"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Alle priser og kostnader skal angis i NOK.</w:t>
      </w:r>
    </w:p>
    <w:p w14:paraId="35505CC0" w14:textId="77777777" w:rsidR="00CC1830" w:rsidRPr="00872F53" w:rsidRDefault="00CC1830" w:rsidP="00CC1830">
      <w:pPr>
        <w:pStyle w:val="Ingenmellomrom"/>
        <w:jc w:val="both"/>
        <w:rPr>
          <w:rFonts w:asciiTheme="minorHAnsi" w:hAnsiTheme="minorHAnsi" w:cstheme="minorHAnsi"/>
        </w:rPr>
      </w:pPr>
    </w:p>
    <w:bookmarkEnd w:id="21"/>
    <w:p w14:paraId="67030B36" w14:textId="77777777" w:rsidR="00CC1830" w:rsidRPr="00CC1830" w:rsidRDefault="00CC1830" w:rsidP="00CC1830">
      <w:pPr>
        <w:pStyle w:val="Overskrift2"/>
        <w:rPr>
          <w:rFonts w:asciiTheme="minorHAnsi" w:hAnsiTheme="minorHAnsi" w:cstheme="minorHAnsi"/>
          <w:sz w:val="24"/>
          <w:szCs w:val="24"/>
        </w:rPr>
      </w:pPr>
      <w:r w:rsidRPr="00CC1830">
        <w:rPr>
          <w:rFonts w:asciiTheme="minorHAnsi" w:hAnsiTheme="minorHAnsi" w:cstheme="minorHAnsi"/>
          <w:sz w:val="24"/>
          <w:szCs w:val="24"/>
        </w:rPr>
        <w:t>Prisgaranti</w:t>
      </w:r>
    </w:p>
    <w:p w14:paraId="7AD2122C"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Leverandøren skal sørge for at produktets pris og kvalitet er like gunstig for Oppdragsgiver</w:t>
      </w:r>
      <w:r>
        <w:rPr>
          <w:rFonts w:asciiTheme="minorHAnsi" w:hAnsiTheme="minorHAnsi" w:cstheme="minorHAnsi"/>
        </w:rPr>
        <w:t xml:space="preserve"> </w:t>
      </w:r>
      <w:r w:rsidRPr="00872F53">
        <w:rPr>
          <w:rFonts w:asciiTheme="minorHAnsi" w:hAnsiTheme="minorHAnsi" w:cstheme="minorHAnsi"/>
        </w:rPr>
        <w:t>gjennom hele avtale</w:t>
      </w:r>
      <w:r>
        <w:rPr>
          <w:rFonts w:asciiTheme="minorHAnsi" w:hAnsiTheme="minorHAnsi" w:cstheme="minorHAnsi"/>
        </w:rPr>
        <w:t>-</w:t>
      </w:r>
      <w:r w:rsidRPr="00872F53">
        <w:rPr>
          <w:rFonts w:asciiTheme="minorHAnsi" w:hAnsiTheme="minorHAnsi" w:cstheme="minorHAnsi"/>
        </w:rPr>
        <w:t xml:space="preserve">perioden. </w:t>
      </w:r>
    </w:p>
    <w:p w14:paraId="68100FFA" w14:textId="77777777" w:rsidR="00CC1830" w:rsidRPr="00872F53" w:rsidRDefault="00CC1830" w:rsidP="00CC1830">
      <w:pPr>
        <w:pStyle w:val="Ingenmellomrom"/>
        <w:rPr>
          <w:rFonts w:asciiTheme="minorHAnsi" w:hAnsiTheme="minorHAnsi" w:cstheme="minorHAnsi"/>
        </w:rPr>
      </w:pPr>
    </w:p>
    <w:p w14:paraId="4B41DC89"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Ved brudd på denne bestemmelsen</w:t>
      </w:r>
      <w:r>
        <w:rPr>
          <w:rFonts w:asciiTheme="minorHAnsi" w:hAnsiTheme="minorHAnsi" w:cstheme="minorHAnsi"/>
        </w:rPr>
        <w:t>,</w:t>
      </w:r>
      <w:r w:rsidRPr="00872F53">
        <w:rPr>
          <w:rFonts w:asciiTheme="minorHAnsi" w:hAnsiTheme="minorHAnsi" w:cstheme="minorHAnsi"/>
        </w:rPr>
        <w:t xml:space="preserve"> skal Leverandør tilbakebetale overprisen til Oppdragsgiver.</w:t>
      </w:r>
    </w:p>
    <w:p w14:paraId="38B65122" w14:textId="77777777" w:rsidR="00CC1830" w:rsidRPr="00872F53" w:rsidRDefault="00CC1830" w:rsidP="00CC1830">
      <w:pPr>
        <w:pStyle w:val="Ingenmellomrom"/>
        <w:rPr>
          <w:rFonts w:asciiTheme="minorHAnsi" w:hAnsiTheme="minorHAnsi" w:cstheme="minorHAnsi"/>
        </w:rPr>
      </w:pPr>
    </w:p>
    <w:p w14:paraId="45534544"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Oppdragsgiver kan til enhver tid kreve dokumentasjon og revisjon hos Leverandøren for å sikre at Leverandøren overholder prisbestemmelsene i dette kapitlet, eventuelt ved bekreftelse fra en uavhengig revisor eller fra Leverandørens revisor.</w:t>
      </w:r>
    </w:p>
    <w:p w14:paraId="26951939" w14:textId="77777777" w:rsidR="00CC1830" w:rsidRPr="00872F53" w:rsidRDefault="00CC1830" w:rsidP="00CC1830">
      <w:pPr>
        <w:pStyle w:val="Overskrift3"/>
        <w:rPr>
          <w:rFonts w:asciiTheme="minorHAnsi" w:hAnsiTheme="minorHAnsi" w:cstheme="minorHAnsi"/>
        </w:rPr>
      </w:pPr>
      <w:bookmarkStart w:id="22" w:name="_Toc442704112"/>
      <w:r w:rsidRPr="00872F53">
        <w:rPr>
          <w:rFonts w:asciiTheme="minorHAnsi" w:hAnsiTheme="minorHAnsi" w:cstheme="minorHAnsi"/>
        </w:rPr>
        <w:lastRenderedPageBreak/>
        <w:t>Varer</w:t>
      </w:r>
      <w:bookmarkEnd w:id="22"/>
    </w:p>
    <w:p w14:paraId="40F5592D"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For varer skal prisen inkludere emballasje, toll og frakt, skatter og avgifter.</w:t>
      </w:r>
    </w:p>
    <w:p w14:paraId="1F6AF967" w14:textId="77777777" w:rsidR="00CC1830" w:rsidRPr="00872F53" w:rsidRDefault="00CC1830" w:rsidP="00CC1830">
      <w:pPr>
        <w:pStyle w:val="Overskrift3"/>
        <w:rPr>
          <w:rFonts w:asciiTheme="minorHAnsi" w:hAnsiTheme="minorHAnsi" w:cstheme="minorHAnsi"/>
        </w:rPr>
      </w:pPr>
      <w:bookmarkStart w:id="23" w:name="_Toc442704113"/>
      <w:r w:rsidRPr="00872F53">
        <w:rPr>
          <w:rFonts w:asciiTheme="minorHAnsi" w:hAnsiTheme="minorHAnsi" w:cstheme="minorHAnsi"/>
        </w:rPr>
        <w:t>Tjenester</w:t>
      </w:r>
      <w:bookmarkEnd w:id="23"/>
    </w:p>
    <w:p w14:paraId="65EEA707"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For tjenester er fastpris, time- eller kostnadssatser, ikke gjenstand for regulering med mindre annet er </w:t>
      </w:r>
      <w:r>
        <w:rPr>
          <w:rFonts w:asciiTheme="minorHAnsi" w:hAnsiTheme="minorHAnsi" w:cstheme="minorHAnsi"/>
        </w:rPr>
        <w:t xml:space="preserve">oppgitt i avtalen. </w:t>
      </w:r>
      <w:r w:rsidRPr="00872F53">
        <w:rPr>
          <w:rFonts w:asciiTheme="minorHAnsi" w:hAnsiTheme="minorHAnsi" w:cstheme="minorHAnsi"/>
        </w:rPr>
        <w:t xml:space="preserve"> </w:t>
      </w:r>
      <w:r>
        <w:rPr>
          <w:rFonts w:asciiTheme="minorHAnsi" w:hAnsiTheme="minorHAnsi" w:cstheme="minorHAnsi"/>
        </w:rPr>
        <w:t xml:space="preserve">Hvis ikke annet er avtalt, skal prisen </w:t>
      </w:r>
      <w:r w:rsidRPr="00872F53">
        <w:rPr>
          <w:rFonts w:asciiTheme="minorHAnsi" w:hAnsiTheme="minorHAnsi" w:cstheme="minorHAnsi"/>
        </w:rPr>
        <w:t xml:space="preserve">inkludere </w:t>
      </w:r>
      <w:r>
        <w:rPr>
          <w:rFonts w:asciiTheme="minorHAnsi" w:hAnsiTheme="minorHAnsi" w:cstheme="minorHAnsi"/>
        </w:rPr>
        <w:t>transport</w:t>
      </w:r>
      <w:r w:rsidRPr="00872F53">
        <w:rPr>
          <w:rFonts w:asciiTheme="minorHAnsi" w:hAnsiTheme="minorHAnsi" w:cstheme="minorHAnsi"/>
        </w:rPr>
        <w:t>, skatter og avgifter.</w:t>
      </w:r>
    </w:p>
    <w:p w14:paraId="0F8AA3BE"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Endres skatte- og avgifts</w:t>
      </w:r>
      <w:r>
        <w:rPr>
          <w:rFonts w:asciiTheme="minorHAnsi" w:hAnsiTheme="minorHAnsi" w:cstheme="minorHAnsi"/>
        </w:rPr>
        <w:t>-</w:t>
      </w:r>
      <w:r w:rsidRPr="00872F53">
        <w:rPr>
          <w:rFonts w:asciiTheme="minorHAnsi" w:hAnsiTheme="minorHAnsi" w:cstheme="minorHAnsi"/>
        </w:rPr>
        <w:t>bestemmelser på en måte som innvirker på prisen, kan prisen endres tilsvarende etter framleggelse av dokumentasjon.</w:t>
      </w:r>
    </w:p>
    <w:p w14:paraId="54B86E96" w14:textId="77777777" w:rsidR="00CC1830" w:rsidRPr="00872F53" w:rsidRDefault="00CC1830" w:rsidP="00CC1830">
      <w:pPr>
        <w:pStyle w:val="Ingenmellomrom"/>
        <w:jc w:val="both"/>
        <w:rPr>
          <w:rFonts w:asciiTheme="minorHAnsi" w:hAnsiTheme="minorHAnsi" w:cstheme="minorHAnsi"/>
        </w:rPr>
      </w:pPr>
    </w:p>
    <w:p w14:paraId="42776408" w14:textId="77777777" w:rsidR="00CC1830" w:rsidRPr="00CC1830" w:rsidRDefault="00CC1830" w:rsidP="00CC1830">
      <w:pPr>
        <w:pStyle w:val="Overskrift2"/>
        <w:rPr>
          <w:rFonts w:asciiTheme="minorHAnsi" w:hAnsiTheme="minorHAnsi" w:cstheme="minorHAnsi"/>
          <w:sz w:val="24"/>
          <w:szCs w:val="24"/>
        </w:rPr>
      </w:pPr>
      <w:bookmarkStart w:id="24" w:name="_Toc442704114"/>
      <w:r w:rsidRPr="00CC1830">
        <w:rPr>
          <w:rFonts w:asciiTheme="minorHAnsi" w:hAnsiTheme="minorHAnsi" w:cstheme="minorHAnsi"/>
          <w:sz w:val="24"/>
          <w:szCs w:val="24"/>
        </w:rPr>
        <w:t>Tilbud / Kampanjer</w:t>
      </w:r>
      <w:bookmarkEnd w:id="24"/>
    </w:p>
    <w:p w14:paraId="79456430" w14:textId="59E969BE" w:rsidR="00CC1830" w:rsidRPr="00872F53" w:rsidRDefault="00CC1830" w:rsidP="00CC1830">
      <w:pPr>
        <w:pStyle w:val="Ingenmellomrom"/>
        <w:rPr>
          <w:rFonts w:asciiTheme="minorHAnsi" w:hAnsiTheme="minorHAnsi" w:cstheme="minorHAnsi"/>
        </w:rPr>
      </w:pPr>
      <w:r w:rsidRPr="00872F53">
        <w:rPr>
          <w:rFonts w:asciiTheme="minorHAnsi" w:hAnsiTheme="minorHAnsi" w:cstheme="minorHAnsi"/>
        </w:rPr>
        <w:t xml:space="preserve">Om Leverandør i avtaleperioden tilbyr markedet spesielle tilbud/kampanjer, hvor prisene i slike tilfeller er lavere enn de avtalte betingelsene, skal Oppdragsgiver tilbys </w:t>
      </w:r>
      <w:r>
        <w:rPr>
          <w:rFonts w:asciiTheme="minorHAnsi" w:hAnsiTheme="minorHAnsi" w:cstheme="minorHAnsi"/>
        </w:rPr>
        <w:t>disse tilbuds-/kampanjepriser.</w:t>
      </w:r>
    </w:p>
    <w:p w14:paraId="76218B1B" w14:textId="77777777" w:rsidR="00CC1830" w:rsidRDefault="00CC1830" w:rsidP="00CC1830">
      <w:pPr>
        <w:pStyle w:val="Ingenmellomrom"/>
        <w:rPr>
          <w:rFonts w:asciiTheme="minorHAnsi" w:hAnsiTheme="minorHAnsi" w:cstheme="minorHAnsi"/>
        </w:rPr>
      </w:pPr>
    </w:p>
    <w:p w14:paraId="7FE28CCE" w14:textId="77777777" w:rsidR="00CC1830" w:rsidRPr="00CC1830" w:rsidRDefault="00CC1830" w:rsidP="00CC1830">
      <w:pPr>
        <w:pStyle w:val="Overskrift2"/>
        <w:rPr>
          <w:rFonts w:asciiTheme="minorHAnsi" w:hAnsiTheme="minorHAnsi" w:cstheme="minorHAnsi"/>
          <w:sz w:val="24"/>
          <w:szCs w:val="24"/>
        </w:rPr>
      </w:pPr>
      <w:r w:rsidRPr="00CC1830">
        <w:rPr>
          <w:rFonts w:asciiTheme="minorHAnsi" w:hAnsiTheme="minorHAnsi" w:cstheme="minorHAnsi"/>
          <w:sz w:val="24"/>
          <w:szCs w:val="24"/>
        </w:rPr>
        <w:t>Uforutsette prisendringer</w:t>
      </w:r>
    </w:p>
    <w:p w14:paraId="3140C0BC" w14:textId="77777777" w:rsidR="00CC1830" w:rsidRPr="00872F53" w:rsidRDefault="00CC1830" w:rsidP="00CC1830">
      <w:pPr>
        <w:pStyle w:val="Ingenmellomrom"/>
        <w:jc w:val="both"/>
        <w:rPr>
          <w:rFonts w:asciiTheme="minorHAnsi" w:hAnsiTheme="minorHAnsi" w:cstheme="minorHAnsi"/>
        </w:rPr>
      </w:pPr>
      <w:r>
        <w:rPr>
          <w:rFonts w:asciiTheme="minorHAnsi" w:hAnsiTheme="minorHAnsi" w:cstheme="minorHAnsi"/>
        </w:rPr>
        <w:t xml:space="preserve">Ved uforutsette hendelser som kan gi endringer i avtalte enhetspriser, skal partene informere hverandre skriftlig om dette. </w:t>
      </w:r>
      <w:r w:rsidRPr="00872F53">
        <w:rPr>
          <w:rFonts w:asciiTheme="minorHAnsi" w:hAnsiTheme="minorHAnsi" w:cstheme="minorHAnsi"/>
        </w:rPr>
        <w:t xml:space="preserve"> </w:t>
      </w:r>
      <w:r>
        <w:rPr>
          <w:rFonts w:asciiTheme="minorHAnsi" w:hAnsiTheme="minorHAnsi" w:cstheme="minorHAnsi"/>
        </w:rPr>
        <w:t xml:space="preserve">Varsel </w:t>
      </w:r>
      <w:r w:rsidRPr="00872F53">
        <w:rPr>
          <w:rFonts w:asciiTheme="minorHAnsi" w:hAnsiTheme="minorHAnsi" w:cstheme="minorHAnsi"/>
        </w:rPr>
        <w:t xml:space="preserve">om </w:t>
      </w:r>
      <w:r>
        <w:rPr>
          <w:rFonts w:asciiTheme="minorHAnsi" w:hAnsiTheme="minorHAnsi" w:cstheme="minorHAnsi"/>
        </w:rPr>
        <w:t>pris</w:t>
      </w:r>
      <w:r w:rsidRPr="00872F53">
        <w:rPr>
          <w:rFonts w:asciiTheme="minorHAnsi" w:hAnsiTheme="minorHAnsi" w:cstheme="minorHAnsi"/>
        </w:rPr>
        <w:t>endring</w:t>
      </w:r>
      <w:r>
        <w:rPr>
          <w:rFonts w:asciiTheme="minorHAnsi" w:hAnsiTheme="minorHAnsi" w:cstheme="minorHAnsi"/>
        </w:rPr>
        <w:t xml:space="preserve"> på grunn av forhold nevnt i dette Punkt</w:t>
      </w:r>
      <w:r w:rsidRPr="00872F53">
        <w:rPr>
          <w:rFonts w:asciiTheme="minorHAnsi" w:hAnsiTheme="minorHAnsi" w:cstheme="minorHAnsi"/>
        </w:rPr>
        <w:t xml:space="preserve"> skal skje </w:t>
      </w:r>
      <w:r>
        <w:rPr>
          <w:rFonts w:asciiTheme="minorHAnsi" w:hAnsiTheme="minorHAnsi" w:cstheme="minorHAnsi"/>
        </w:rPr>
        <w:t>før ordrebekreftelse</w:t>
      </w:r>
      <w:r w:rsidRPr="00872F53">
        <w:rPr>
          <w:rFonts w:asciiTheme="minorHAnsi" w:hAnsiTheme="minorHAnsi" w:cstheme="minorHAnsi"/>
        </w:rPr>
        <w:t>, men trer først i kraft når den annen part har godkjent pris</w:t>
      </w:r>
      <w:r>
        <w:rPr>
          <w:rFonts w:asciiTheme="minorHAnsi" w:hAnsiTheme="minorHAnsi" w:cstheme="minorHAnsi"/>
        </w:rPr>
        <w:t>-</w:t>
      </w:r>
      <w:r w:rsidRPr="00872F53">
        <w:rPr>
          <w:rFonts w:asciiTheme="minorHAnsi" w:hAnsiTheme="minorHAnsi" w:cstheme="minorHAnsi"/>
        </w:rPr>
        <w:t>endringen. Grunnlaget for endring må dokumenteres.</w:t>
      </w:r>
    </w:p>
    <w:p w14:paraId="1C2EB68E" w14:textId="77777777" w:rsidR="00CC1830" w:rsidRPr="00203E58" w:rsidRDefault="00CC1830" w:rsidP="00CC1830">
      <w:pPr>
        <w:rPr>
          <w:rFonts w:asciiTheme="minorHAnsi" w:hAnsiTheme="minorHAnsi" w:cstheme="minorHAnsi"/>
        </w:rPr>
      </w:pPr>
    </w:p>
    <w:p w14:paraId="471E1949" w14:textId="77777777" w:rsidR="00CC1830" w:rsidRDefault="00CC1830" w:rsidP="00CC1830">
      <w:pPr>
        <w:pStyle w:val="Overskrift3"/>
        <w:rPr>
          <w:rFonts w:asciiTheme="minorHAnsi" w:hAnsiTheme="minorHAnsi" w:cstheme="minorHAnsi"/>
        </w:rPr>
      </w:pPr>
      <w:r>
        <w:rPr>
          <w:rFonts w:asciiTheme="minorHAnsi" w:hAnsiTheme="minorHAnsi" w:cstheme="minorHAnsi"/>
        </w:rPr>
        <w:t>Endringer i valutakurs</w:t>
      </w:r>
    </w:p>
    <w:p w14:paraId="68BCEC18" w14:textId="77777777" w:rsidR="00CC1830" w:rsidRDefault="00CC1830" w:rsidP="00CC1830">
      <w:pPr>
        <w:pStyle w:val="Ingenmellomrom"/>
        <w:jc w:val="both"/>
        <w:rPr>
          <w:rFonts w:asciiTheme="minorHAnsi" w:hAnsiTheme="minorHAnsi" w:cstheme="minorHAnsi"/>
        </w:rPr>
      </w:pPr>
      <w:r>
        <w:rPr>
          <w:rFonts w:asciiTheme="minorHAnsi" w:hAnsiTheme="minorHAnsi" w:cstheme="minorHAnsi"/>
        </w:rPr>
        <w:t xml:space="preserve">Endringer i valutakurser som overstiger +/- 5 % kan gjøres gjeldende fra begge parter for den valutaavhengige andelen av prisgrunnlaget.  Reguleringen gjelder kun for den overskytende prosentandel utover de 5 %. </w:t>
      </w:r>
    </w:p>
    <w:p w14:paraId="32BA481C" w14:textId="77777777" w:rsidR="00CC1830" w:rsidRDefault="00CC1830" w:rsidP="00CC1830">
      <w:pPr>
        <w:pStyle w:val="Ingenmellomrom"/>
        <w:jc w:val="both"/>
        <w:rPr>
          <w:rFonts w:asciiTheme="minorHAnsi" w:hAnsiTheme="minorHAnsi" w:cstheme="minorHAnsi"/>
        </w:rPr>
      </w:pPr>
    </w:p>
    <w:p w14:paraId="09DEBADF" w14:textId="50EE32A0" w:rsidR="00CC1830" w:rsidRPr="004E724D" w:rsidRDefault="00CC1830" w:rsidP="004E724D">
      <w:pPr>
        <w:pStyle w:val="Ingenmellomrom"/>
        <w:jc w:val="both"/>
        <w:rPr>
          <w:rFonts w:asciiTheme="minorHAnsi" w:hAnsiTheme="minorHAnsi" w:cstheme="minorHAnsi"/>
        </w:rPr>
      </w:pPr>
      <w:r w:rsidRPr="00872F53">
        <w:rPr>
          <w:rFonts w:asciiTheme="minorHAnsi" w:hAnsiTheme="minorHAnsi" w:cstheme="minorHAnsi"/>
        </w:rPr>
        <w:t>Utgangs</w:t>
      </w:r>
      <w:r>
        <w:rPr>
          <w:rFonts w:asciiTheme="minorHAnsi" w:hAnsiTheme="minorHAnsi" w:cstheme="minorHAnsi"/>
        </w:rPr>
        <w:t>punkt</w:t>
      </w:r>
      <w:r w:rsidRPr="00872F53">
        <w:rPr>
          <w:rFonts w:asciiTheme="minorHAnsi" w:hAnsiTheme="minorHAnsi" w:cstheme="minorHAnsi"/>
        </w:rPr>
        <w:t xml:space="preserve"> for reguleringen skal være gjennomsnittlig salgskurs for den aktuelle valutaen fra Norges Bank for den måned tilbudet er gitt, sammenliknet med gjennomsnittskurs for de</w:t>
      </w:r>
      <w:r>
        <w:rPr>
          <w:rFonts w:asciiTheme="minorHAnsi" w:hAnsiTheme="minorHAnsi" w:cstheme="minorHAnsi"/>
        </w:rPr>
        <w:t xml:space="preserve">n </w:t>
      </w:r>
      <w:r w:rsidRPr="00872F53">
        <w:rPr>
          <w:rFonts w:asciiTheme="minorHAnsi" w:hAnsiTheme="minorHAnsi" w:cstheme="minorHAnsi"/>
        </w:rPr>
        <w:t>siste måned før anmodning om prisjustering sendes.</w:t>
      </w:r>
    </w:p>
    <w:p w14:paraId="40B3B189" w14:textId="77777777" w:rsidR="00CC1830" w:rsidRDefault="00CC1830" w:rsidP="00CC1830"/>
    <w:p w14:paraId="48AEBB45" w14:textId="77777777" w:rsidR="00CC1830" w:rsidRPr="00203E58" w:rsidRDefault="00CC1830" w:rsidP="00CC1830">
      <w:pPr>
        <w:pStyle w:val="Overskrift3"/>
        <w:rPr>
          <w:rFonts w:asciiTheme="minorHAnsi" w:hAnsiTheme="minorHAnsi" w:cstheme="minorHAnsi"/>
        </w:rPr>
      </w:pPr>
      <w:r w:rsidRPr="00203E58">
        <w:rPr>
          <w:rFonts w:asciiTheme="minorHAnsi" w:hAnsiTheme="minorHAnsi" w:cstheme="minorHAnsi"/>
        </w:rPr>
        <w:t>Endringer i råvarepriser</w:t>
      </w:r>
    </w:p>
    <w:p w14:paraId="7253327C" w14:textId="77777777" w:rsidR="00CC1830" w:rsidRPr="00203E58" w:rsidRDefault="00CC1830" w:rsidP="00CC1830">
      <w:pPr>
        <w:rPr>
          <w:rFonts w:asciiTheme="minorHAnsi" w:hAnsiTheme="minorHAnsi" w:cstheme="minorHAnsi"/>
        </w:rPr>
      </w:pPr>
      <w:r w:rsidRPr="00203E58">
        <w:rPr>
          <w:rFonts w:asciiTheme="minorHAnsi" w:hAnsiTheme="minorHAnsi" w:cstheme="minorHAnsi"/>
        </w:rPr>
        <w:t>Endringer</w:t>
      </w:r>
      <w:r>
        <w:rPr>
          <w:rFonts w:asciiTheme="minorHAnsi" w:hAnsiTheme="minorHAnsi" w:cstheme="minorHAnsi"/>
        </w:rPr>
        <w:t xml:space="preserve"> som overstiger</w:t>
      </w:r>
      <w:r w:rsidRPr="00203E58">
        <w:rPr>
          <w:rFonts w:asciiTheme="minorHAnsi" w:hAnsiTheme="minorHAnsi" w:cstheme="minorHAnsi"/>
        </w:rPr>
        <w:t xml:space="preserve"> +/- 5% i råvarepris gir rett til prisregulering for begge parter.</w:t>
      </w:r>
      <w:r>
        <w:rPr>
          <w:rFonts w:asciiTheme="minorHAnsi" w:hAnsiTheme="minorHAnsi" w:cstheme="minorHAnsi"/>
        </w:rPr>
        <w:t xml:space="preserve"> </w:t>
      </w:r>
      <w:r w:rsidRPr="00203E58">
        <w:rPr>
          <w:rFonts w:asciiTheme="minorHAnsi" w:hAnsiTheme="minorHAnsi" w:cstheme="minorHAnsi"/>
        </w:rPr>
        <w:t xml:space="preserve"> Råvarepris som legges til grunn er gjennomsnittsverdi av råvarepris for de siste 90 dagene før varsling av prisendring. Leverandør skal i sitt tilbud dokumentere hvilke råvarepriser/råvareindekser inkludert sist kjente råvarepris/indeksverdi som skal fungere som utgangsverdi.</w:t>
      </w:r>
    </w:p>
    <w:p w14:paraId="7CC4B8E0" w14:textId="77777777" w:rsidR="00CC1830" w:rsidRDefault="00CC1830" w:rsidP="00CC1830">
      <w:pPr>
        <w:rPr>
          <w:szCs w:val="22"/>
        </w:rPr>
      </w:pPr>
    </w:p>
    <w:p w14:paraId="21F57711" w14:textId="77777777" w:rsidR="00CC1830" w:rsidRPr="004D1A7A" w:rsidRDefault="00CC1830" w:rsidP="00CC1830">
      <w:pPr>
        <w:pStyle w:val="Overskrift3"/>
        <w:rPr>
          <w:rFonts w:asciiTheme="minorHAnsi" w:hAnsiTheme="minorHAnsi" w:cstheme="minorHAnsi"/>
        </w:rPr>
      </w:pPr>
      <w:r w:rsidRPr="004D1A7A">
        <w:rPr>
          <w:rFonts w:asciiTheme="minorHAnsi" w:hAnsiTheme="minorHAnsi" w:cstheme="minorHAnsi"/>
        </w:rPr>
        <w:t>Endringer i markedspriser</w:t>
      </w:r>
    </w:p>
    <w:p w14:paraId="60E58D3B" w14:textId="6782147A" w:rsidR="00CC1830" w:rsidRPr="004D1A7A" w:rsidRDefault="00CC1830" w:rsidP="00CC1830">
      <w:pPr>
        <w:pStyle w:val="Ingenmellomrom"/>
        <w:jc w:val="both"/>
        <w:rPr>
          <w:rFonts w:asciiTheme="minorHAnsi" w:hAnsiTheme="minorHAnsi" w:cstheme="minorHAnsi"/>
        </w:rPr>
      </w:pPr>
      <w:r w:rsidRPr="004D1A7A">
        <w:rPr>
          <w:rFonts w:asciiTheme="minorHAnsi" w:hAnsiTheme="minorHAnsi" w:cstheme="minorHAnsi"/>
        </w:rPr>
        <w:t xml:space="preserve">Partene kan </w:t>
      </w:r>
      <w:r w:rsidR="005D3557">
        <w:rPr>
          <w:rFonts w:asciiTheme="minorHAnsi" w:hAnsiTheme="minorHAnsi" w:cstheme="minorHAnsi"/>
        </w:rPr>
        <w:t xml:space="preserve">be om reforhandling av </w:t>
      </w:r>
      <w:r w:rsidRPr="004D1A7A">
        <w:rPr>
          <w:rFonts w:asciiTheme="minorHAnsi" w:hAnsiTheme="minorHAnsi" w:cstheme="minorHAnsi"/>
        </w:rPr>
        <w:t>den totale enhetspri</w:t>
      </w:r>
      <w:r>
        <w:rPr>
          <w:rFonts w:asciiTheme="minorHAnsi" w:hAnsiTheme="minorHAnsi" w:cstheme="minorHAnsi"/>
        </w:rPr>
        <w:t xml:space="preserve">s </w:t>
      </w:r>
      <w:r w:rsidR="005D3557">
        <w:rPr>
          <w:rFonts w:asciiTheme="minorHAnsi" w:hAnsiTheme="minorHAnsi" w:cstheme="minorHAnsi"/>
        </w:rPr>
        <w:t xml:space="preserve">og </w:t>
      </w:r>
      <w:r w:rsidRPr="004D1A7A">
        <w:rPr>
          <w:rFonts w:asciiTheme="minorHAnsi" w:hAnsiTheme="minorHAnsi" w:cstheme="minorHAnsi"/>
        </w:rPr>
        <w:t>juster</w:t>
      </w:r>
      <w:r w:rsidR="005D3557">
        <w:rPr>
          <w:rFonts w:asciiTheme="minorHAnsi" w:hAnsiTheme="minorHAnsi" w:cstheme="minorHAnsi"/>
        </w:rPr>
        <w:t>ing av denne</w:t>
      </w:r>
      <w:r w:rsidRPr="004D1A7A">
        <w:rPr>
          <w:rFonts w:asciiTheme="minorHAnsi" w:hAnsiTheme="minorHAnsi" w:cstheme="minorHAnsi"/>
        </w:rPr>
        <w:t xml:space="preserve"> ved dokumenterte</w:t>
      </w:r>
      <w:r w:rsidR="005D3557">
        <w:rPr>
          <w:rFonts w:asciiTheme="minorHAnsi" w:hAnsiTheme="minorHAnsi" w:cstheme="minorHAnsi"/>
        </w:rPr>
        <w:t xml:space="preserve"> </w:t>
      </w:r>
      <w:r w:rsidRPr="004D1A7A">
        <w:rPr>
          <w:rFonts w:asciiTheme="minorHAnsi" w:hAnsiTheme="minorHAnsi" w:cstheme="minorHAnsi"/>
        </w:rPr>
        <w:t xml:space="preserve">endringer ut over +/- 20 %, </w:t>
      </w:r>
      <w:r>
        <w:rPr>
          <w:rFonts w:asciiTheme="minorHAnsi" w:hAnsiTheme="minorHAnsi" w:cstheme="minorHAnsi"/>
        </w:rPr>
        <w:t xml:space="preserve">samtidig som </w:t>
      </w:r>
      <w:r w:rsidRPr="004D1A7A">
        <w:rPr>
          <w:rFonts w:asciiTheme="minorHAnsi" w:hAnsiTheme="minorHAnsi" w:cstheme="minorHAnsi"/>
        </w:rPr>
        <w:t>leverandøren kan dokumentere at det ikke finnes alternative tilgjengelig</w:t>
      </w:r>
      <w:r>
        <w:rPr>
          <w:rFonts w:asciiTheme="minorHAnsi" w:hAnsiTheme="minorHAnsi" w:cstheme="minorHAnsi"/>
        </w:rPr>
        <w:t xml:space="preserve">e produkter med tilsvarende egenskaper og kvalitet, </w:t>
      </w:r>
      <w:r w:rsidRPr="004D1A7A">
        <w:rPr>
          <w:rFonts w:asciiTheme="minorHAnsi" w:hAnsiTheme="minorHAnsi" w:cstheme="minorHAnsi"/>
        </w:rPr>
        <w:t xml:space="preserve">som </w:t>
      </w:r>
      <w:r>
        <w:rPr>
          <w:rFonts w:asciiTheme="minorHAnsi" w:hAnsiTheme="minorHAnsi" w:cstheme="minorHAnsi"/>
        </w:rPr>
        <w:t xml:space="preserve">vil </w:t>
      </w:r>
      <w:r w:rsidRPr="004D1A7A">
        <w:rPr>
          <w:rFonts w:asciiTheme="minorHAnsi" w:hAnsiTheme="minorHAnsi" w:cstheme="minorHAnsi"/>
        </w:rPr>
        <w:t>gi en rimeligere total enhetspris.</w:t>
      </w:r>
    </w:p>
    <w:p w14:paraId="61680A44" w14:textId="77777777" w:rsidR="00CC1830" w:rsidRDefault="00CC1830" w:rsidP="00CC1830">
      <w:pPr>
        <w:rPr>
          <w:szCs w:val="22"/>
        </w:rPr>
      </w:pPr>
    </w:p>
    <w:p w14:paraId="6F5EB9E0" w14:textId="77777777" w:rsidR="00CC1830" w:rsidRPr="00203E58" w:rsidRDefault="00CC1830" w:rsidP="00CC1830">
      <w:pPr>
        <w:pStyle w:val="Overskrift3"/>
        <w:rPr>
          <w:rFonts w:asciiTheme="minorHAnsi" w:hAnsiTheme="minorHAnsi" w:cstheme="minorHAnsi"/>
        </w:rPr>
      </w:pPr>
      <w:r w:rsidRPr="00203E58">
        <w:rPr>
          <w:rFonts w:asciiTheme="minorHAnsi" w:hAnsiTheme="minorHAnsi" w:cstheme="minorHAnsi"/>
        </w:rPr>
        <w:t>Endringer i lov og forskrift</w:t>
      </w:r>
    </w:p>
    <w:p w14:paraId="200DCB26" w14:textId="77777777" w:rsidR="00CC1830" w:rsidRDefault="00CC1830" w:rsidP="00CC1830">
      <w:pPr>
        <w:pStyle w:val="Ingenmellomrom"/>
        <w:jc w:val="both"/>
        <w:rPr>
          <w:rFonts w:asciiTheme="minorHAnsi" w:hAnsiTheme="minorHAnsi" w:cstheme="minorHAnsi"/>
        </w:rPr>
      </w:pPr>
      <w:r>
        <w:rPr>
          <w:rFonts w:asciiTheme="minorHAnsi" w:hAnsiTheme="minorHAnsi" w:cstheme="minorHAnsi"/>
        </w:rPr>
        <w:t>Endringer i lov eller forskrift som påvirker enhetsprisene i avtalen, kan gjøres gjeldende for begge parter om endringen overstiger +/- 5 % av prisgrunnlaget. E</w:t>
      </w:r>
      <w:r w:rsidRPr="00203E58">
        <w:rPr>
          <w:rFonts w:asciiTheme="minorHAnsi" w:hAnsiTheme="minorHAnsi" w:cstheme="minorHAnsi"/>
        </w:rPr>
        <w:t>ndringe</w:t>
      </w:r>
      <w:r>
        <w:rPr>
          <w:rFonts w:asciiTheme="minorHAnsi" w:hAnsiTheme="minorHAnsi" w:cstheme="minorHAnsi"/>
        </w:rPr>
        <w:t xml:space="preserve">ne må dokumenteres og gjelder kun for den overskytende prosentandel utover de 5 %. </w:t>
      </w:r>
    </w:p>
    <w:p w14:paraId="4C37458C" w14:textId="77777777" w:rsidR="00CC1830" w:rsidRPr="00203E58" w:rsidRDefault="00CC1830" w:rsidP="00CC1830">
      <w:pPr>
        <w:rPr>
          <w:rFonts w:asciiTheme="minorHAnsi" w:hAnsiTheme="minorHAnsi" w:cstheme="minorHAnsi"/>
        </w:rPr>
      </w:pPr>
      <w:r w:rsidRPr="00203E58">
        <w:rPr>
          <w:rFonts w:asciiTheme="minorHAnsi" w:hAnsiTheme="minorHAnsi" w:cstheme="minorHAnsi"/>
        </w:rPr>
        <w:t xml:space="preserve"> </w:t>
      </w:r>
    </w:p>
    <w:p w14:paraId="7F73F667" w14:textId="77777777" w:rsidR="00CC1830" w:rsidRPr="00203E58" w:rsidRDefault="00CC1830" w:rsidP="00CC1830"/>
    <w:p w14:paraId="1EC0D8DD" w14:textId="77777777" w:rsidR="00CC1830" w:rsidRPr="00CC1830" w:rsidRDefault="00CC1830" w:rsidP="00CC1830">
      <w:pPr>
        <w:pStyle w:val="Overskrift1"/>
        <w:rPr>
          <w:rFonts w:asciiTheme="minorHAnsi" w:hAnsiTheme="minorHAnsi" w:cstheme="minorHAnsi"/>
          <w:sz w:val="28"/>
          <w:szCs w:val="28"/>
        </w:rPr>
      </w:pPr>
      <w:bookmarkStart w:id="25" w:name="_Toc227243142"/>
      <w:r w:rsidRPr="00CC1830">
        <w:rPr>
          <w:rFonts w:asciiTheme="minorHAnsi" w:hAnsiTheme="minorHAnsi" w:cstheme="minorHAnsi"/>
          <w:sz w:val="28"/>
          <w:szCs w:val="28"/>
        </w:rPr>
        <w:t>Fakturering- og betalingsbetingelser</w:t>
      </w:r>
      <w:bookmarkEnd w:id="25"/>
    </w:p>
    <w:p w14:paraId="674C4B1C"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Godkjent faktura skal utstedes i henhold til den enhver tid gjeldende forskrift om bokføring</w:t>
      </w:r>
      <w:r>
        <w:rPr>
          <w:rFonts w:asciiTheme="minorHAnsi" w:hAnsiTheme="minorHAnsi" w:cstheme="minorHAnsi"/>
        </w:rPr>
        <w:t>,</w:t>
      </w:r>
      <w:r w:rsidRPr="00872F53">
        <w:rPr>
          <w:rFonts w:asciiTheme="minorHAnsi" w:hAnsiTheme="minorHAnsi" w:cstheme="minorHAnsi"/>
        </w:rPr>
        <w:t xml:space="preserve"> samt være spesifisert slik at Oppdragsgiver kan kontrollere at det som er fakturert er levert </w:t>
      </w:r>
      <w:r>
        <w:rPr>
          <w:rFonts w:asciiTheme="minorHAnsi" w:hAnsiTheme="minorHAnsi" w:cstheme="minorHAnsi"/>
        </w:rPr>
        <w:t xml:space="preserve">i henhold til avtalen. </w:t>
      </w:r>
      <w:r w:rsidRPr="00872F53">
        <w:rPr>
          <w:rFonts w:asciiTheme="minorHAnsi" w:hAnsiTheme="minorHAnsi" w:cstheme="minorHAnsi"/>
        </w:rPr>
        <w:t xml:space="preserve"> </w:t>
      </w:r>
    </w:p>
    <w:p w14:paraId="74EA4D2E" w14:textId="77777777" w:rsidR="00CC1830" w:rsidRPr="00872F53" w:rsidRDefault="00CC1830" w:rsidP="00CC1830">
      <w:pPr>
        <w:pStyle w:val="Ingenmellomrom"/>
        <w:jc w:val="both"/>
        <w:rPr>
          <w:rFonts w:asciiTheme="minorHAnsi" w:hAnsiTheme="minorHAnsi" w:cstheme="minorHAnsi"/>
        </w:rPr>
      </w:pPr>
    </w:p>
    <w:p w14:paraId="5B9FE003"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Oppdragsgiver vil ikke betale for ytelser og kvantum utover det bestillingen omfatter uten at antall og pris er skriftlig godkjent av Oppdragsgiver.</w:t>
      </w:r>
    </w:p>
    <w:p w14:paraId="1F61A823" w14:textId="77777777" w:rsidR="00CC1830" w:rsidRPr="00872F53" w:rsidRDefault="00CC1830" w:rsidP="00CC1830">
      <w:pPr>
        <w:pStyle w:val="Ingenmellomrom"/>
        <w:jc w:val="both"/>
        <w:rPr>
          <w:rFonts w:asciiTheme="minorHAnsi" w:hAnsiTheme="minorHAnsi" w:cstheme="minorHAnsi"/>
        </w:rPr>
      </w:pPr>
    </w:p>
    <w:p w14:paraId="007C006A" w14:textId="77777777" w:rsidR="00CC1830" w:rsidRPr="00CC1830" w:rsidRDefault="00CC1830" w:rsidP="00CC1830">
      <w:pPr>
        <w:pStyle w:val="Overskrift2"/>
        <w:rPr>
          <w:rFonts w:asciiTheme="minorHAnsi" w:hAnsiTheme="minorHAnsi" w:cstheme="minorHAnsi"/>
          <w:sz w:val="24"/>
          <w:szCs w:val="24"/>
        </w:rPr>
      </w:pPr>
      <w:bookmarkStart w:id="26" w:name="_Toc442704116"/>
      <w:r w:rsidRPr="00CC1830">
        <w:rPr>
          <w:rFonts w:asciiTheme="minorHAnsi" w:hAnsiTheme="minorHAnsi" w:cstheme="minorHAnsi"/>
          <w:sz w:val="24"/>
          <w:szCs w:val="24"/>
        </w:rPr>
        <w:lastRenderedPageBreak/>
        <w:t>Gebyrer</w:t>
      </w:r>
      <w:bookmarkEnd w:id="26"/>
    </w:p>
    <w:p w14:paraId="302890BD" w14:textId="77777777" w:rsidR="00CC1830" w:rsidRPr="00872F53" w:rsidRDefault="00CC1830" w:rsidP="00CC1830">
      <w:pPr>
        <w:pStyle w:val="Ingenmellomrom"/>
        <w:jc w:val="both"/>
        <w:rPr>
          <w:rFonts w:asciiTheme="minorHAnsi" w:hAnsiTheme="minorHAnsi" w:cstheme="minorHAnsi"/>
        </w:rPr>
      </w:pPr>
      <w:r>
        <w:rPr>
          <w:rFonts w:asciiTheme="minorHAnsi" w:hAnsiTheme="minorHAnsi" w:cstheme="minorHAnsi"/>
        </w:rPr>
        <w:t>F</w:t>
      </w:r>
      <w:r w:rsidRPr="00872F53">
        <w:rPr>
          <w:rFonts w:asciiTheme="minorHAnsi" w:hAnsiTheme="minorHAnsi" w:cstheme="minorHAnsi"/>
        </w:rPr>
        <w:t>akturagebyr, purregebyr eller andre gebyrer innrømmes ikke. For fakturering etter medgått tid skal tidsbruk spesifiseres. Forskudd vil ikke bli utbetalt, dersom ikke annet er avtalt.</w:t>
      </w:r>
    </w:p>
    <w:p w14:paraId="1F457F46" w14:textId="77777777" w:rsidR="00CC1830" w:rsidRPr="00872F53" w:rsidRDefault="00CC1830" w:rsidP="00CC1830">
      <w:pPr>
        <w:pStyle w:val="Ingenmellomrom"/>
        <w:jc w:val="both"/>
        <w:rPr>
          <w:rFonts w:asciiTheme="minorHAnsi" w:hAnsiTheme="minorHAnsi" w:cstheme="minorHAnsi"/>
        </w:rPr>
      </w:pPr>
    </w:p>
    <w:p w14:paraId="483072E3"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Betaling innebærer ingen godkjennelse av leveransen. All fakturering skal være avsluttet innen rimelig tid etter at </w:t>
      </w:r>
      <w:r>
        <w:rPr>
          <w:rFonts w:asciiTheme="minorHAnsi" w:hAnsiTheme="minorHAnsi" w:cstheme="minorHAnsi"/>
        </w:rPr>
        <w:t>avtale</w:t>
      </w:r>
      <w:r w:rsidRPr="00872F53">
        <w:rPr>
          <w:rFonts w:asciiTheme="minorHAnsi" w:hAnsiTheme="minorHAnsi" w:cstheme="minorHAnsi"/>
        </w:rPr>
        <w:t>forholdet er avsluttet, og senest innen 6 måneder.</w:t>
      </w:r>
    </w:p>
    <w:p w14:paraId="05B4577B" w14:textId="77777777" w:rsidR="00CC1830" w:rsidRPr="00872F53" w:rsidRDefault="00CC1830" w:rsidP="00CC1830">
      <w:pPr>
        <w:pStyle w:val="Ingenmellomrom"/>
        <w:jc w:val="both"/>
        <w:rPr>
          <w:rFonts w:asciiTheme="minorHAnsi" w:hAnsiTheme="minorHAnsi" w:cstheme="minorHAnsi"/>
        </w:rPr>
      </w:pPr>
    </w:p>
    <w:p w14:paraId="728CBFC7" w14:textId="77777777" w:rsidR="00CC1830" w:rsidRPr="00CC1830" w:rsidRDefault="00CC1830" w:rsidP="00CC1830">
      <w:pPr>
        <w:pStyle w:val="Overskrift2"/>
        <w:rPr>
          <w:rFonts w:asciiTheme="minorHAnsi" w:hAnsiTheme="minorHAnsi" w:cstheme="minorHAnsi"/>
          <w:sz w:val="24"/>
          <w:szCs w:val="24"/>
        </w:rPr>
      </w:pPr>
      <w:bookmarkStart w:id="27" w:name="_Toc442704117"/>
      <w:r w:rsidRPr="00CC1830">
        <w:rPr>
          <w:rFonts w:asciiTheme="minorHAnsi" w:hAnsiTheme="minorHAnsi" w:cstheme="minorHAnsi"/>
          <w:sz w:val="24"/>
          <w:szCs w:val="24"/>
        </w:rPr>
        <w:t>Betalingsbetingelser</w:t>
      </w:r>
      <w:bookmarkEnd w:id="27"/>
    </w:p>
    <w:p w14:paraId="1CA63B0B"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Dersom ikke annet er avtalt er betalings</w:t>
      </w:r>
      <w:r>
        <w:rPr>
          <w:rFonts w:asciiTheme="minorHAnsi" w:hAnsiTheme="minorHAnsi" w:cstheme="minorHAnsi"/>
        </w:rPr>
        <w:t>-</w:t>
      </w:r>
      <w:r w:rsidRPr="00872F53">
        <w:rPr>
          <w:rFonts w:asciiTheme="minorHAnsi" w:hAnsiTheme="minorHAnsi" w:cstheme="minorHAnsi"/>
        </w:rPr>
        <w:t>betingelsen</w:t>
      </w:r>
      <w:r>
        <w:rPr>
          <w:rFonts w:asciiTheme="minorHAnsi" w:hAnsiTheme="minorHAnsi" w:cstheme="minorHAnsi"/>
        </w:rPr>
        <w:t>e</w:t>
      </w:r>
      <w:r w:rsidRPr="00872F53">
        <w:rPr>
          <w:rFonts w:asciiTheme="minorHAnsi" w:hAnsiTheme="minorHAnsi" w:cstheme="minorHAnsi"/>
        </w:rPr>
        <w:t xml:space="preserve"> </w:t>
      </w:r>
      <w:r>
        <w:rPr>
          <w:rFonts w:asciiTheme="minorHAnsi" w:hAnsiTheme="minorHAnsi" w:cstheme="minorHAnsi"/>
        </w:rPr>
        <w:t xml:space="preserve">pr. </w:t>
      </w:r>
      <w:r w:rsidRPr="00872F53">
        <w:rPr>
          <w:rFonts w:asciiTheme="minorHAnsi" w:hAnsiTheme="minorHAnsi" w:cstheme="minorHAnsi"/>
        </w:rPr>
        <w:t>30 dager.</w:t>
      </w:r>
    </w:p>
    <w:p w14:paraId="3033D151" w14:textId="77777777" w:rsidR="00CC1830" w:rsidRDefault="00CC1830" w:rsidP="00CC1830">
      <w:pPr>
        <w:pStyle w:val="Ingenmellomrom"/>
        <w:jc w:val="both"/>
        <w:rPr>
          <w:rFonts w:asciiTheme="minorHAnsi" w:hAnsiTheme="minorHAnsi" w:cstheme="minorHAnsi"/>
        </w:rPr>
      </w:pPr>
      <w:r>
        <w:rPr>
          <w:rFonts w:asciiTheme="minorHAnsi" w:hAnsiTheme="minorHAnsi" w:cstheme="minorHAnsi"/>
        </w:rPr>
        <w:t>Betalingsfristen begynner ikke å løpe før levering er skjedd og godkjent faktura er mottatt.</w:t>
      </w:r>
    </w:p>
    <w:p w14:paraId="4EF1CC5E" w14:textId="77777777" w:rsidR="00CC1830" w:rsidRPr="00872F53" w:rsidRDefault="00CC1830" w:rsidP="00CC1830">
      <w:pPr>
        <w:pStyle w:val="Ingenmellomrom"/>
        <w:jc w:val="both"/>
        <w:rPr>
          <w:rFonts w:asciiTheme="minorHAnsi" w:hAnsiTheme="minorHAnsi" w:cstheme="minorHAnsi"/>
        </w:rPr>
      </w:pPr>
    </w:p>
    <w:p w14:paraId="2D3A17FA" w14:textId="77777777" w:rsidR="00CC1830" w:rsidRPr="00872F53" w:rsidRDefault="00CC1830" w:rsidP="00CC1830">
      <w:pPr>
        <w:pStyle w:val="Overskrift3"/>
        <w:rPr>
          <w:rFonts w:asciiTheme="minorHAnsi" w:hAnsiTheme="minorHAnsi" w:cstheme="minorHAnsi"/>
        </w:rPr>
      </w:pPr>
      <w:bookmarkStart w:id="28" w:name="_Toc442704118"/>
      <w:r w:rsidRPr="00872F53">
        <w:rPr>
          <w:rFonts w:asciiTheme="minorHAnsi" w:hAnsiTheme="minorHAnsi" w:cstheme="minorHAnsi"/>
        </w:rPr>
        <w:t>Rettidig betaling</w:t>
      </w:r>
      <w:bookmarkEnd w:id="28"/>
    </w:p>
    <w:p w14:paraId="28B6A5E4"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For å sikre rettidig betaling må Oppdrags</w:t>
      </w:r>
      <w:r>
        <w:rPr>
          <w:rFonts w:asciiTheme="minorHAnsi" w:hAnsiTheme="minorHAnsi" w:cstheme="minorHAnsi"/>
        </w:rPr>
        <w:t>-</w:t>
      </w:r>
      <w:r w:rsidRPr="00872F53">
        <w:rPr>
          <w:rFonts w:asciiTheme="minorHAnsi" w:hAnsiTheme="minorHAnsi" w:cstheme="minorHAnsi"/>
        </w:rPr>
        <w:t>giver ha mottatt leveransen, og ha faktura i hende senest fire dager etter fakturadato. Hver ordre skal faktureres separat om ikke annet er avtalt.</w:t>
      </w:r>
    </w:p>
    <w:p w14:paraId="0206EE07" w14:textId="77777777" w:rsidR="00CC1830" w:rsidRPr="00872F53" w:rsidRDefault="00CC1830" w:rsidP="00CC1830">
      <w:pPr>
        <w:pStyle w:val="Ingenmellomrom"/>
        <w:jc w:val="both"/>
        <w:rPr>
          <w:rFonts w:asciiTheme="minorHAnsi" w:hAnsiTheme="minorHAnsi" w:cstheme="minorHAnsi"/>
        </w:rPr>
      </w:pPr>
    </w:p>
    <w:p w14:paraId="5EE63FFC" w14:textId="77777777" w:rsidR="00CC1830" w:rsidRPr="00872F53" w:rsidRDefault="00CC1830" w:rsidP="00CC1830">
      <w:pPr>
        <w:pStyle w:val="Overskrift3"/>
        <w:rPr>
          <w:rFonts w:asciiTheme="minorHAnsi" w:hAnsiTheme="minorHAnsi" w:cstheme="minorHAnsi"/>
        </w:rPr>
      </w:pPr>
      <w:bookmarkStart w:id="29" w:name="_Toc442704119"/>
      <w:r w:rsidRPr="00872F53">
        <w:rPr>
          <w:rFonts w:asciiTheme="minorHAnsi" w:hAnsiTheme="minorHAnsi" w:cstheme="minorHAnsi"/>
        </w:rPr>
        <w:t>Forsinket betaling</w:t>
      </w:r>
      <w:bookmarkEnd w:id="29"/>
    </w:p>
    <w:p w14:paraId="42317E4A"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Ved forsinket betaling kan Leverandør kreve forsinkelsesrenter i henhold til lov 17. desember 1976 om renter ved forsinket betaling m</w:t>
      </w:r>
      <w:r>
        <w:rPr>
          <w:rFonts w:asciiTheme="minorHAnsi" w:hAnsiTheme="minorHAnsi" w:cstheme="minorHAnsi"/>
        </w:rPr>
        <w:t>m</w:t>
      </w:r>
      <w:r w:rsidRPr="00872F53">
        <w:rPr>
          <w:rFonts w:asciiTheme="minorHAnsi" w:hAnsiTheme="minorHAnsi" w:cstheme="minorHAnsi"/>
        </w:rPr>
        <w:t>.</w:t>
      </w:r>
    </w:p>
    <w:p w14:paraId="7FC6C242" w14:textId="77777777" w:rsidR="00CC1830" w:rsidRPr="00872F53" w:rsidRDefault="00CC1830" w:rsidP="00CC1830">
      <w:pPr>
        <w:pStyle w:val="Ingenmellomrom"/>
        <w:jc w:val="both"/>
        <w:rPr>
          <w:rFonts w:asciiTheme="minorHAnsi" w:hAnsiTheme="minorHAnsi" w:cstheme="minorHAnsi"/>
        </w:rPr>
      </w:pPr>
    </w:p>
    <w:p w14:paraId="071754F7" w14:textId="77777777" w:rsidR="00CC1830" w:rsidRPr="00CC1830" w:rsidRDefault="00CC1830" w:rsidP="00CC1830">
      <w:pPr>
        <w:pStyle w:val="Overskrift2"/>
        <w:rPr>
          <w:rFonts w:asciiTheme="minorHAnsi" w:hAnsiTheme="minorHAnsi" w:cstheme="minorHAnsi"/>
          <w:sz w:val="24"/>
          <w:szCs w:val="24"/>
        </w:rPr>
      </w:pPr>
      <w:bookmarkStart w:id="30" w:name="_Toc442704120"/>
      <w:r w:rsidRPr="00CC1830">
        <w:rPr>
          <w:rFonts w:asciiTheme="minorHAnsi" w:hAnsiTheme="minorHAnsi" w:cstheme="minorHAnsi"/>
          <w:sz w:val="24"/>
          <w:szCs w:val="24"/>
        </w:rPr>
        <w:t>Fakturabetingelser</w:t>
      </w:r>
      <w:bookmarkEnd w:id="30"/>
    </w:p>
    <w:p w14:paraId="25234C4B" w14:textId="77777777" w:rsidR="00CC1830" w:rsidRDefault="00CC1830" w:rsidP="00CC1830">
      <w:pPr>
        <w:pStyle w:val="Ingenmellomrom"/>
        <w:jc w:val="both"/>
        <w:rPr>
          <w:rFonts w:asciiTheme="minorHAnsi" w:hAnsiTheme="minorHAnsi" w:cstheme="minorHAnsi"/>
        </w:rPr>
      </w:pPr>
      <w:r w:rsidRPr="00A21423">
        <w:rPr>
          <w:rFonts w:asciiTheme="minorHAnsi" w:hAnsiTheme="minorHAnsi" w:cstheme="minorHAnsi"/>
        </w:rPr>
        <w:t>Faktura skal alltid referere til virksomhet, organisasjonsnummer, leveringsadresse og bestillers ansattnummer.</w:t>
      </w:r>
    </w:p>
    <w:p w14:paraId="56329470" w14:textId="77777777" w:rsidR="00CC1830" w:rsidRPr="00A21423" w:rsidRDefault="00CC1830" w:rsidP="00CC1830">
      <w:pPr>
        <w:pStyle w:val="Ingenmellomrom"/>
        <w:jc w:val="both"/>
        <w:rPr>
          <w:rFonts w:asciiTheme="minorHAnsi" w:hAnsiTheme="minorHAnsi" w:cstheme="minorHAnsi"/>
        </w:rPr>
      </w:pPr>
    </w:p>
    <w:p w14:paraId="6D75798E" w14:textId="77777777" w:rsidR="00CC1830" w:rsidRPr="00872F53" w:rsidRDefault="00CC1830" w:rsidP="00CC1830">
      <w:pPr>
        <w:pStyle w:val="Overskrift3"/>
        <w:rPr>
          <w:rFonts w:asciiTheme="minorHAnsi" w:hAnsiTheme="minorHAnsi" w:cstheme="minorHAnsi"/>
        </w:rPr>
      </w:pPr>
      <w:bookmarkStart w:id="31" w:name="_Toc442704121"/>
      <w:r w:rsidRPr="00872F53">
        <w:rPr>
          <w:rFonts w:asciiTheme="minorHAnsi" w:hAnsiTheme="minorHAnsi" w:cstheme="minorHAnsi"/>
        </w:rPr>
        <w:t>Elektronisk format</w:t>
      </w:r>
      <w:bookmarkEnd w:id="31"/>
    </w:p>
    <w:p w14:paraId="4EC539DE"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Faktura skal leveres i EHF-format via ELMA (Elektronisk Mottaker Adresseregister).</w:t>
      </w:r>
    </w:p>
    <w:p w14:paraId="7F49C818" w14:textId="77777777" w:rsidR="00CC1830" w:rsidRPr="00872F53" w:rsidRDefault="00CC1830" w:rsidP="00CC1830">
      <w:pPr>
        <w:pStyle w:val="Overskrift3"/>
        <w:rPr>
          <w:rFonts w:asciiTheme="minorHAnsi" w:hAnsiTheme="minorHAnsi" w:cstheme="minorHAnsi"/>
        </w:rPr>
      </w:pPr>
      <w:bookmarkStart w:id="32" w:name="_Toc442704122"/>
      <w:r w:rsidRPr="00872F53">
        <w:rPr>
          <w:rFonts w:asciiTheme="minorHAnsi" w:hAnsiTheme="minorHAnsi" w:cstheme="minorHAnsi"/>
        </w:rPr>
        <w:t>Tredjepart</w:t>
      </w:r>
      <w:bookmarkEnd w:id="32"/>
    </w:p>
    <w:p w14:paraId="4C8E47BD"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 kan ikke overdra fakturaer til tredjemann for innkreving uten forut</w:t>
      </w:r>
      <w:r>
        <w:rPr>
          <w:rFonts w:asciiTheme="minorHAnsi" w:hAnsiTheme="minorHAnsi" w:cstheme="minorHAnsi"/>
        </w:rPr>
        <w:t>-</w:t>
      </w:r>
      <w:r w:rsidRPr="00872F53">
        <w:rPr>
          <w:rFonts w:asciiTheme="minorHAnsi" w:hAnsiTheme="minorHAnsi" w:cstheme="minorHAnsi"/>
        </w:rPr>
        <w:t>gående samtykke fra Oppdragsgiver.</w:t>
      </w:r>
    </w:p>
    <w:p w14:paraId="096303CB" w14:textId="77777777" w:rsidR="00CC1830" w:rsidRPr="00872F53" w:rsidRDefault="00CC1830" w:rsidP="00CC1830">
      <w:pPr>
        <w:pStyle w:val="Ingenmellomrom"/>
        <w:jc w:val="both"/>
        <w:rPr>
          <w:rFonts w:asciiTheme="minorHAnsi" w:hAnsiTheme="minorHAnsi" w:cstheme="minorHAnsi"/>
        </w:rPr>
      </w:pPr>
    </w:p>
    <w:p w14:paraId="369525F7" w14:textId="77777777" w:rsidR="00CC1830" w:rsidRPr="00872F53" w:rsidRDefault="00CC1830" w:rsidP="00CC1830">
      <w:pPr>
        <w:pStyle w:val="Overskrift3"/>
        <w:rPr>
          <w:rFonts w:asciiTheme="minorHAnsi" w:hAnsiTheme="minorHAnsi" w:cstheme="minorHAnsi"/>
        </w:rPr>
      </w:pPr>
      <w:bookmarkStart w:id="33" w:name="_Toc442704123"/>
      <w:r w:rsidRPr="00872F53">
        <w:rPr>
          <w:rFonts w:asciiTheme="minorHAnsi" w:hAnsiTheme="minorHAnsi" w:cstheme="minorHAnsi"/>
        </w:rPr>
        <w:t>Kreditnota</w:t>
      </w:r>
      <w:bookmarkEnd w:id="33"/>
    </w:p>
    <w:p w14:paraId="12DE3672"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Ved utsteding av ny faktura til erstatning for allerede avsendt faktura, skal det utstedes en kreditnota som reverserer opprinnelig faktura.</w:t>
      </w:r>
    </w:p>
    <w:p w14:paraId="71DB725A" w14:textId="77777777" w:rsidR="00CC1830" w:rsidRPr="00872F53" w:rsidRDefault="00CC1830" w:rsidP="00CC1830">
      <w:pPr>
        <w:pStyle w:val="Ingenmellomrom"/>
        <w:jc w:val="both"/>
        <w:rPr>
          <w:rFonts w:asciiTheme="minorHAnsi" w:hAnsiTheme="minorHAnsi" w:cstheme="minorHAnsi"/>
        </w:rPr>
      </w:pPr>
    </w:p>
    <w:p w14:paraId="0ABED6B7"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Fakturaer som har mangler iht. oven</w:t>
      </w:r>
      <w:r>
        <w:rPr>
          <w:rFonts w:asciiTheme="minorHAnsi" w:hAnsiTheme="minorHAnsi" w:cstheme="minorHAnsi"/>
        </w:rPr>
        <w:t>-</w:t>
      </w:r>
      <w:r w:rsidRPr="00872F53">
        <w:rPr>
          <w:rFonts w:asciiTheme="minorHAnsi" w:hAnsiTheme="minorHAnsi" w:cstheme="minorHAnsi"/>
        </w:rPr>
        <w:t>nevnte, vil bli returnert.</w:t>
      </w:r>
    </w:p>
    <w:p w14:paraId="563FF33C" w14:textId="77777777" w:rsidR="00CC1830" w:rsidRPr="00872F53" w:rsidRDefault="00CC1830" w:rsidP="00CC1830">
      <w:pPr>
        <w:pStyle w:val="Ingenmellomrom"/>
        <w:rPr>
          <w:rFonts w:asciiTheme="minorHAnsi" w:hAnsiTheme="minorHAnsi" w:cstheme="minorHAnsi"/>
        </w:rPr>
      </w:pPr>
    </w:p>
    <w:p w14:paraId="6E632CF2"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Forsinkelsesrenter aksepteres ikke dersom sen innbetaling fra Oppdragsgiver skyldes mangelfull eller uoverensstemmende dokumentasjon, pakkseddel, følgebrev, faktura etc. fra Leverandør</w:t>
      </w:r>
      <w:r>
        <w:rPr>
          <w:rFonts w:asciiTheme="minorHAnsi" w:hAnsiTheme="minorHAnsi" w:cstheme="minorHAnsi"/>
        </w:rPr>
        <w:t>en</w:t>
      </w:r>
      <w:r w:rsidRPr="00872F53">
        <w:rPr>
          <w:rFonts w:asciiTheme="minorHAnsi" w:hAnsiTheme="minorHAnsi" w:cstheme="minorHAnsi"/>
        </w:rPr>
        <w:t xml:space="preserve"> eller kvalitetssvikt i leveransen.</w:t>
      </w:r>
    </w:p>
    <w:p w14:paraId="6DC02C2F" w14:textId="77777777" w:rsidR="00CC1830" w:rsidRPr="00872F53" w:rsidRDefault="00CC1830" w:rsidP="00CC1830">
      <w:pPr>
        <w:pStyle w:val="Ingenmellomrom"/>
        <w:jc w:val="both"/>
        <w:rPr>
          <w:rFonts w:asciiTheme="minorHAnsi" w:hAnsiTheme="minorHAnsi" w:cstheme="minorHAnsi"/>
        </w:rPr>
      </w:pPr>
    </w:p>
    <w:p w14:paraId="006BF30D" w14:textId="77777777" w:rsidR="00CC1830" w:rsidRPr="00CC1830" w:rsidRDefault="00CC1830" w:rsidP="00CC1830">
      <w:pPr>
        <w:pStyle w:val="Overskrift2"/>
        <w:rPr>
          <w:rFonts w:asciiTheme="minorHAnsi" w:hAnsiTheme="minorHAnsi" w:cstheme="minorHAnsi"/>
          <w:sz w:val="24"/>
          <w:szCs w:val="24"/>
        </w:rPr>
      </w:pPr>
      <w:bookmarkStart w:id="34" w:name="_Toc442704124"/>
      <w:r w:rsidRPr="00CC1830">
        <w:rPr>
          <w:rFonts w:asciiTheme="minorHAnsi" w:hAnsiTheme="minorHAnsi" w:cstheme="minorHAnsi"/>
          <w:sz w:val="24"/>
          <w:szCs w:val="24"/>
        </w:rPr>
        <w:t>Periodisering</w:t>
      </w:r>
      <w:bookmarkEnd w:id="34"/>
    </w:p>
    <w:p w14:paraId="4857E375"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All fakturering for leverte produkter skal skje i samme regnskapsår som produktene leveres i.</w:t>
      </w:r>
    </w:p>
    <w:p w14:paraId="6EBDE003" w14:textId="77777777" w:rsidR="00CC1830" w:rsidRPr="00872F53" w:rsidRDefault="00CC1830" w:rsidP="00CC1830">
      <w:pPr>
        <w:pStyle w:val="Ingenmellomrom"/>
        <w:jc w:val="both"/>
        <w:rPr>
          <w:rFonts w:asciiTheme="minorHAnsi" w:hAnsiTheme="minorHAnsi" w:cstheme="minorHAnsi"/>
        </w:rPr>
      </w:pPr>
    </w:p>
    <w:p w14:paraId="0547B699" w14:textId="77777777" w:rsidR="00CC1830" w:rsidRPr="00CC1830" w:rsidRDefault="00CC1830" w:rsidP="00CC1830">
      <w:pPr>
        <w:pStyle w:val="Overskrift2"/>
        <w:rPr>
          <w:rFonts w:asciiTheme="minorHAnsi" w:hAnsiTheme="minorHAnsi" w:cstheme="minorHAnsi"/>
          <w:sz w:val="24"/>
          <w:szCs w:val="24"/>
        </w:rPr>
      </w:pPr>
      <w:bookmarkStart w:id="35" w:name="_Toc442704125"/>
      <w:r w:rsidRPr="00CC1830">
        <w:rPr>
          <w:rFonts w:asciiTheme="minorHAnsi" w:hAnsiTheme="minorHAnsi" w:cstheme="minorHAnsi"/>
          <w:sz w:val="24"/>
          <w:szCs w:val="24"/>
        </w:rPr>
        <w:t>Eiendomsrett</w:t>
      </w:r>
      <w:bookmarkEnd w:id="35"/>
    </w:p>
    <w:p w14:paraId="2B34C774" w14:textId="77777777" w:rsidR="00CC1830" w:rsidRPr="00872F53" w:rsidRDefault="00CC1830" w:rsidP="00CC1830">
      <w:pPr>
        <w:pStyle w:val="Overskrift3"/>
        <w:rPr>
          <w:rFonts w:asciiTheme="minorHAnsi" w:hAnsiTheme="minorHAnsi" w:cstheme="minorHAnsi"/>
        </w:rPr>
      </w:pPr>
      <w:bookmarkStart w:id="36" w:name="_Toc442704126"/>
      <w:r w:rsidRPr="00872F53">
        <w:rPr>
          <w:rFonts w:asciiTheme="minorHAnsi" w:hAnsiTheme="minorHAnsi" w:cstheme="minorHAnsi"/>
        </w:rPr>
        <w:t>Varer</w:t>
      </w:r>
      <w:bookmarkEnd w:id="36"/>
    </w:p>
    <w:p w14:paraId="22D465A3"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Varer som leveres etter denne avtalen blir Oppdragsgivers eiendom fra og med betalingstids</w:t>
      </w:r>
      <w:r>
        <w:rPr>
          <w:rFonts w:asciiTheme="minorHAnsi" w:hAnsiTheme="minorHAnsi" w:cstheme="minorHAnsi"/>
        </w:rPr>
        <w:t>punkt</w:t>
      </w:r>
      <w:r w:rsidRPr="00872F53">
        <w:rPr>
          <w:rFonts w:asciiTheme="minorHAnsi" w:hAnsiTheme="minorHAnsi" w:cstheme="minorHAnsi"/>
        </w:rPr>
        <w:t>et.</w:t>
      </w:r>
    </w:p>
    <w:p w14:paraId="494BF668" w14:textId="77777777" w:rsidR="00CC1830" w:rsidRPr="00872F53" w:rsidRDefault="00CC1830" w:rsidP="00CC1830">
      <w:pPr>
        <w:pStyle w:val="Ingenmellomrom"/>
        <w:jc w:val="both"/>
        <w:rPr>
          <w:rFonts w:asciiTheme="minorHAnsi" w:hAnsiTheme="minorHAnsi" w:cstheme="minorHAnsi"/>
        </w:rPr>
      </w:pPr>
    </w:p>
    <w:p w14:paraId="0238C59B" w14:textId="77777777" w:rsidR="00CC1830" w:rsidRPr="00872F53" w:rsidRDefault="00CC1830" w:rsidP="00CC1830">
      <w:pPr>
        <w:pStyle w:val="Overskrift3"/>
        <w:rPr>
          <w:rFonts w:asciiTheme="minorHAnsi" w:hAnsiTheme="minorHAnsi" w:cstheme="minorHAnsi"/>
        </w:rPr>
      </w:pPr>
      <w:bookmarkStart w:id="37" w:name="_Toc442704127"/>
      <w:r w:rsidRPr="00872F53">
        <w:rPr>
          <w:rFonts w:asciiTheme="minorHAnsi" w:hAnsiTheme="minorHAnsi" w:cstheme="minorHAnsi"/>
        </w:rPr>
        <w:t>Leasing</w:t>
      </w:r>
      <w:bookmarkEnd w:id="37"/>
    </w:p>
    <w:p w14:paraId="57018C45"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For finansieringsformen operasjonell leasing er varen Leverandørens eller utleiers eiendom.</w:t>
      </w:r>
    </w:p>
    <w:p w14:paraId="716F1F6A" w14:textId="77777777" w:rsidR="00CC1830" w:rsidRPr="00872F53" w:rsidRDefault="00CC1830" w:rsidP="00CC1830">
      <w:pPr>
        <w:pStyle w:val="Ingenmellomrom"/>
        <w:jc w:val="both"/>
        <w:rPr>
          <w:rFonts w:asciiTheme="minorHAnsi" w:hAnsiTheme="minorHAnsi" w:cstheme="minorHAnsi"/>
        </w:rPr>
      </w:pPr>
    </w:p>
    <w:p w14:paraId="4F150903" w14:textId="77777777" w:rsidR="00CC1830" w:rsidRPr="00872F53" w:rsidRDefault="00CC1830" w:rsidP="00CC1830">
      <w:pPr>
        <w:pStyle w:val="Overskrift3"/>
        <w:rPr>
          <w:rFonts w:asciiTheme="minorHAnsi" w:hAnsiTheme="minorHAnsi" w:cstheme="minorHAnsi"/>
        </w:rPr>
      </w:pPr>
      <w:bookmarkStart w:id="38" w:name="_Toc442704128"/>
      <w:r w:rsidRPr="00872F53">
        <w:rPr>
          <w:rFonts w:asciiTheme="minorHAnsi" w:hAnsiTheme="minorHAnsi" w:cstheme="minorHAnsi"/>
        </w:rPr>
        <w:t>Tjenester</w:t>
      </w:r>
      <w:bookmarkEnd w:id="38"/>
    </w:p>
    <w:p w14:paraId="75079A51"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For tjenester vil eiendomsrett, opphavsrett og andre relevante materielle og immaterielle rettigheter til tjenesteytelsen tilfalle Oppdragsgiver når betaling er skjedd, med mindre annet er skriftlig avtalt og med de begrensninger som følger av annen avtale eller ufravikelig lov.</w:t>
      </w:r>
    </w:p>
    <w:p w14:paraId="3FB81AA6" w14:textId="77777777" w:rsidR="00CC1830" w:rsidRDefault="00CC1830" w:rsidP="00CC1830">
      <w:pPr>
        <w:pStyle w:val="Ingenmellomrom"/>
        <w:jc w:val="both"/>
        <w:rPr>
          <w:rFonts w:asciiTheme="minorHAnsi" w:hAnsiTheme="minorHAnsi" w:cstheme="minorHAnsi"/>
        </w:rPr>
      </w:pPr>
    </w:p>
    <w:p w14:paraId="14E32AA6" w14:textId="77777777" w:rsidR="00CC1830" w:rsidRPr="00872F53" w:rsidRDefault="00CC1830" w:rsidP="00CC1830">
      <w:pPr>
        <w:pStyle w:val="Ingenmellomrom"/>
        <w:rPr>
          <w:rFonts w:asciiTheme="minorHAnsi" w:hAnsiTheme="minorHAnsi" w:cstheme="minorHAnsi"/>
        </w:rPr>
      </w:pPr>
    </w:p>
    <w:p w14:paraId="69E7DBB3" w14:textId="77777777" w:rsidR="00CC1830" w:rsidRPr="00CC1830" w:rsidRDefault="00CC1830" w:rsidP="00CC1830">
      <w:pPr>
        <w:pStyle w:val="Overskrift1"/>
        <w:rPr>
          <w:rFonts w:asciiTheme="minorHAnsi" w:hAnsiTheme="minorHAnsi" w:cstheme="minorHAnsi"/>
          <w:sz w:val="28"/>
          <w:szCs w:val="28"/>
        </w:rPr>
      </w:pPr>
      <w:bookmarkStart w:id="39" w:name="_Toc227243143"/>
      <w:r w:rsidRPr="00CC1830">
        <w:rPr>
          <w:rFonts w:asciiTheme="minorHAnsi" w:hAnsiTheme="minorHAnsi" w:cstheme="minorHAnsi"/>
          <w:sz w:val="28"/>
          <w:szCs w:val="28"/>
        </w:rPr>
        <w:t>Leveringsbetingelser</w:t>
      </w:r>
      <w:bookmarkEnd w:id="39"/>
    </w:p>
    <w:p w14:paraId="7EE4411C"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Om ikke annet er avtalt skal Leverandør levere produktet til Oppdragsgiver iht. DDP Incoterms </w:t>
      </w:r>
      <w:r>
        <w:rPr>
          <w:rFonts w:asciiTheme="minorHAnsi" w:hAnsiTheme="minorHAnsi" w:cstheme="minorHAnsi"/>
        </w:rPr>
        <w:t>2020</w:t>
      </w:r>
      <w:r w:rsidRPr="00872F53">
        <w:rPr>
          <w:rFonts w:asciiTheme="minorHAnsi" w:hAnsiTheme="minorHAnsi" w:cstheme="minorHAnsi"/>
        </w:rPr>
        <w:t xml:space="preserve"> – Fritt levert den enkelte virksomhet på </w:t>
      </w:r>
      <w:r w:rsidRPr="00872F53">
        <w:rPr>
          <w:rFonts w:asciiTheme="minorHAnsi" w:hAnsiTheme="minorHAnsi" w:cstheme="minorHAnsi"/>
        </w:rPr>
        <w:lastRenderedPageBreak/>
        <w:t>anvist sted. Leverandør er ansvarlig for fjerning av emballasje og montering av varen hvis dette er avtalt.</w:t>
      </w:r>
    </w:p>
    <w:p w14:paraId="15A2BC45" w14:textId="77777777" w:rsidR="00CC1830" w:rsidRPr="00872F53" w:rsidRDefault="00CC1830" w:rsidP="00CC1830">
      <w:pPr>
        <w:pStyle w:val="Ingenmellomrom"/>
        <w:jc w:val="both"/>
        <w:rPr>
          <w:rFonts w:asciiTheme="minorHAnsi" w:hAnsiTheme="minorHAnsi" w:cstheme="minorHAnsi"/>
        </w:rPr>
      </w:pPr>
    </w:p>
    <w:p w14:paraId="1F1D6887" w14:textId="77777777" w:rsidR="00CC1830" w:rsidRPr="00CC1830" w:rsidRDefault="00CC1830" w:rsidP="00CC1830">
      <w:pPr>
        <w:pStyle w:val="Overskrift2"/>
        <w:rPr>
          <w:rFonts w:asciiTheme="minorHAnsi" w:hAnsiTheme="minorHAnsi" w:cstheme="minorHAnsi"/>
          <w:sz w:val="24"/>
          <w:szCs w:val="24"/>
        </w:rPr>
      </w:pPr>
      <w:bookmarkStart w:id="40" w:name="_Toc442704130"/>
      <w:r w:rsidRPr="00CC1830">
        <w:rPr>
          <w:rFonts w:asciiTheme="minorHAnsi" w:hAnsiTheme="minorHAnsi" w:cstheme="minorHAnsi"/>
          <w:sz w:val="24"/>
          <w:szCs w:val="24"/>
        </w:rPr>
        <w:t>Emballering</w:t>
      </w:r>
      <w:bookmarkEnd w:id="40"/>
    </w:p>
    <w:p w14:paraId="463FC521"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 forplikter seg til å emballere alle forsendelser på en sikker og forsvarlig måte.</w:t>
      </w:r>
    </w:p>
    <w:p w14:paraId="177A64C6" w14:textId="77777777" w:rsidR="00CC1830" w:rsidRPr="00872F53" w:rsidRDefault="00CC1830" w:rsidP="00CC1830">
      <w:pPr>
        <w:pStyle w:val="Ingenmellomrom"/>
        <w:jc w:val="both"/>
        <w:rPr>
          <w:rFonts w:asciiTheme="minorHAnsi" w:hAnsiTheme="minorHAnsi" w:cstheme="minorHAnsi"/>
        </w:rPr>
      </w:pPr>
    </w:p>
    <w:p w14:paraId="4D78B4FA" w14:textId="77777777" w:rsidR="00CC1830" w:rsidRPr="00CC1830" w:rsidRDefault="00CC1830" w:rsidP="00CC1830">
      <w:pPr>
        <w:pStyle w:val="Overskrift2"/>
        <w:rPr>
          <w:rFonts w:asciiTheme="minorHAnsi" w:hAnsiTheme="minorHAnsi" w:cstheme="minorHAnsi"/>
          <w:sz w:val="24"/>
          <w:szCs w:val="24"/>
        </w:rPr>
      </w:pPr>
      <w:bookmarkStart w:id="41" w:name="_Toc442704131"/>
      <w:r w:rsidRPr="00CC1830">
        <w:rPr>
          <w:rFonts w:asciiTheme="minorHAnsi" w:hAnsiTheme="minorHAnsi" w:cstheme="minorHAnsi"/>
          <w:sz w:val="24"/>
          <w:szCs w:val="24"/>
        </w:rPr>
        <w:t>Levering</w:t>
      </w:r>
      <w:bookmarkEnd w:id="41"/>
    </w:p>
    <w:p w14:paraId="2AC3CBBD"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Leveringstid og leveringsfrekvens avtales nærmere mellom Leverandør og Oppdragsgiver og er bindende. Om levering skjer før avtalt leveringstid, uten at dette er skriftlig avtalt med Oppdragsgiver på forhånd, skjer det for Leverandørens egen risiko og regning.</w:t>
      </w:r>
    </w:p>
    <w:p w14:paraId="346BE13C" w14:textId="77777777" w:rsidR="00CC1830" w:rsidRPr="00872F53" w:rsidRDefault="00CC1830" w:rsidP="00CC1830">
      <w:pPr>
        <w:pStyle w:val="Ingenmellomrom"/>
        <w:jc w:val="both"/>
        <w:rPr>
          <w:rFonts w:asciiTheme="minorHAnsi" w:hAnsiTheme="minorHAnsi" w:cstheme="minorHAnsi"/>
        </w:rPr>
      </w:pPr>
    </w:p>
    <w:p w14:paraId="29AC90E4"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Om ikke annet er avtalt skal Leverandør kostnadsfritt ved levering ta med ytteremballasje, paller, plast, etc. for gjenbruk eller gjenvinning.</w:t>
      </w:r>
    </w:p>
    <w:p w14:paraId="5C3F495A" w14:textId="77777777" w:rsidR="00CC1830" w:rsidRPr="00872F53" w:rsidRDefault="00CC1830" w:rsidP="00CC1830">
      <w:pPr>
        <w:pStyle w:val="Ingenmellomrom"/>
        <w:jc w:val="both"/>
        <w:rPr>
          <w:rFonts w:asciiTheme="minorHAnsi" w:hAnsiTheme="minorHAnsi" w:cstheme="minorHAnsi"/>
        </w:rPr>
      </w:pPr>
    </w:p>
    <w:p w14:paraId="02EDE953" w14:textId="77777777" w:rsidR="00CC1830" w:rsidRPr="00872F53" w:rsidRDefault="00CC1830" w:rsidP="00CC1830">
      <w:pPr>
        <w:pStyle w:val="Overskrift3"/>
        <w:rPr>
          <w:rFonts w:asciiTheme="minorHAnsi" w:hAnsiTheme="minorHAnsi" w:cstheme="minorHAnsi"/>
        </w:rPr>
      </w:pPr>
      <w:bookmarkStart w:id="42" w:name="_Toc442704132"/>
      <w:r w:rsidRPr="00872F53">
        <w:rPr>
          <w:rFonts w:asciiTheme="minorHAnsi" w:hAnsiTheme="minorHAnsi" w:cstheme="minorHAnsi"/>
        </w:rPr>
        <w:t>Varer</w:t>
      </w:r>
      <w:bookmarkEnd w:id="42"/>
    </w:p>
    <w:p w14:paraId="7C1CD0A4"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For varer anses levering skjedd når varen(e) er </w:t>
      </w:r>
      <w:r>
        <w:rPr>
          <w:rFonts w:asciiTheme="minorHAnsi" w:hAnsiTheme="minorHAnsi" w:cstheme="minorHAnsi"/>
        </w:rPr>
        <w:t xml:space="preserve">ferdig losset av Leverandøren </w:t>
      </w:r>
      <w:r w:rsidRPr="00872F53">
        <w:rPr>
          <w:rFonts w:asciiTheme="minorHAnsi" w:hAnsiTheme="minorHAnsi" w:cstheme="minorHAnsi"/>
        </w:rPr>
        <w:t>mottatt på avtalt sted</w:t>
      </w:r>
      <w:r>
        <w:rPr>
          <w:rFonts w:asciiTheme="minorHAnsi" w:hAnsiTheme="minorHAnsi" w:cstheme="minorHAnsi"/>
        </w:rPr>
        <w:t xml:space="preserve"> og mottatt av Oppdragsgiver</w:t>
      </w:r>
      <w:r w:rsidRPr="00872F53">
        <w:rPr>
          <w:rFonts w:asciiTheme="minorHAnsi" w:hAnsiTheme="minorHAnsi" w:cstheme="minorHAnsi"/>
        </w:rPr>
        <w:t>. Leveransen skal være ledsaget av en pakkseddel som signeres av Oppdragsgiver. Ved levering, der dette er påkrevd, skal det foreligge produktdatablad og annen relevant dokumentasjon på norsk for alle aktuelle varer.</w:t>
      </w:r>
    </w:p>
    <w:p w14:paraId="787D2C52" w14:textId="77777777" w:rsidR="00CC1830" w:rsidRPr="00872F53" w:rsidRDefault="00CC1830" w:rsidP="00CC1830">
      <w:pPr>
        <w:pStyle w:val="Overskrift3"/>
        <w:rPr>
          <w:rFonts w:asciiTheme="minorHAnsi" w:hAnsiTheme="minorHAnsi" w:cstheme="minorHAnsi"/>
        </w:rPr>
      </w:pPr>
      <w:bookmarkStart w:id="43" w:name="_Toc442704133"/>
      <w:r w:rsidRPr="00872F53">
        <w:rPr>
          <w:rFonts w:asciiTheme="minorHAnsi" w:hAnsiTheme="minorHAnsi" w:cstheme="minorHAnsi"/>
        </w:rPr>
        <w:t>Tjenester</w:t>
      </w:r>
      <w:bookmarkEnd w:id="43"/>
    </w:p>
    <w:p w14:paraId="751A4996"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For tjenester anses levering skjedd når tjenesteytelsen er gjennomført i samsvar med det som er avtalt og Oppdragsgiver har godkjent </w:t>
      </w:r>
      <w:r>
        <w:rPr>
          <w:rFonts w:asciiTheme="minorHAnsi" w:hAnsiTheme="minorHAnsi" w:cstheme="minorHAnsi"/>
        </w:rPr>
        <w:t>leveransen</w:t>
      </w:r>
      <w:r w:rsidRPr="00872F53">
        <w:rPr>
          <w:rFonts w:asciiTheme="minorHAnsi" w:hAnsiTheme="minorHAnsi" w:cstheme="minorHAnsi"/>
        </w:rPr>
        <w:t>. Dersom tjenesteytelsen består av utrednings- eller utviklingsoppdrag, anses levering først å ha skjedd når aktuelle dokumenter og lignende er overlevert og godkjent av Oppdragsgiver.</w:t>
      </w:r>
    </w:p>
    <w:p w14:paraId="0C85ECD1" w14:textId="77777777" w:rsidR="00CC1830" w:rsidRPr="00872F53" w:rsidRDefault="00CC1830" w:rsidP="00CC1830">
      <w:pPr>
        <w:pStyle w:val="Ingenmellomrom"/>
        <w:jc w:val="both"/>
        <w:rPr>
          <w:rFonts w:asciiTheme="minorHAnsi" w:hAnsiTheme="minorHAnsi" w:cstheme="minorHAnsi"/>
        </w:rPr>
      </w:pPr>
    </w:p>
    <w:p w14:paraId="08DAC201" w14:textId="77777777" w:rsidR="00CC1830" w:rsidRPr="00CC1830" w:rsidRDefault="00CC1830" w:rsidP="00CC1830">
      <w:pPr>
        <w:pStyle w:val="Overskrift2"/>
        <w:rPr>
          <w:rFonts w:asciiTheme="minorHAnsi" w:hAnsiTheme="minorHAnsi" w:cstheme="minorHAnsi"/>
          <w:sz w:val="24"/>
          <w:szCs w:val="24"/>
        </w:rPr>
      </w:pPr>
      <w:bookmarkStart w:id="44" w:name="_Toc442704134"/>
      <w:r w:rsidRPr="00CC1830">
        <w:rPr>
          <w:rFonts w:asciiTheme="minorHAnsi" w:hAnsiTheme="minorHAnsi" w:cstheme="minorHAnsi"/>
          <w:sz w:val="24"/>
          <w:szCs w:val="24"/>
        </w:rPr>
        <w:t>Følgeseddel/Pakkseddel – varer</w:t>
      </w:r>
      <w:bookmarkEnd w:id="44"/>
    </w:p>
    <w:p w14:paraId="4B515D0E" w14:textId="180ECB4D"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Følgeseddel skal følge med hver forsendelse og inneholde følgende opplysninger:</w:t>
      </w:r>
    </w:p>
    <w:p w14:paraId="0B6BC0E0" w14:textId="77777777" w:rsidR="00CC1830" w:rsidRPr="00872F53" w:rsidRDefault="00CC1830" w:rsidP="005A5CC0">
      <w:pPr>
        <w:pStyle w:val="Ingenmellomrom"/>
        <w:numPr>
          <w:ilvl w:val="0"/>
          <w:numId w:val="8"/>
        </w:numPr>
        <w:jc w:val="both"/>
        <w:rPr>
          <w:rFonts w:asciiTheme="minorHAnsi" w:hAnsiTheme="minorHAnsi" w:cstheme="minorHAnsi"/>
        </w:rPr>
      </w:pPr>
      <w:r w:rsidRPr="00872F53">
        <w:rPr>
          <w:rFonts w:asciiTheme="minorHAnsi" w:hAnsiTheme="minorHAnsi" w:cstheme="minorHAnsi"/>
        </w:rPr>
        <w:t>Leverandørens navn og adresse</w:t>
      </w:r>
    </w:p>
    <w:p w14:paraId="3FD2FC3C" w14:textId="77777777" w:rsidR="00CC1830" w:rsidRPr="00872F53" w:rsidRDefault="00CC1830" w:rsidP="00882FAD">
      <w:pPr>
        <w:pStyle w:val="Ingenmellomrom"/>
        <w:numPr>
          <w:ilvl w:val="0"/>
          <w:numId w:val="8"/>
        </w:numPr>
        <w:jc w:val="both"/>
        <w:rPr>
          <w:rFonts w:asciiTheme="minorHAnsi" w:hAnsiTheme="minorHAnsi" w:cstheme="minorHAnsi"/>
        </w:rPr>
      </w:pPr>
      <w:r w:rsidRPr="00872F53">
        <w:rPr>
          <w:rFonts w:asciiTheme="minorHAnsi" w:hAnsiTheme="minorHAnsi" w:cstheme="minorHAnsi"/>
        </w:rPr>
        <w:t>Leverte varer og antall, samt antall kolli</w:t>
      </w:r>
    </w:p>
    <w:p w14:paraId="1C235FBE" w14:textId="77777777" w:rsidR="00CC1830" w:rsidRPr="00872F53" w:rsidRDefault="00CC1830" w:rsidP="00882FAD">
      <w:pPr>
        <w:pStyle w:val="Ingenmellomrom"/>
        <w:numPr>
          <w:ilvl w:val="0"/>
          <w:numId w:val="8"/>
        </w:numPr>
        <w:jc w:val="both"/>
        <w:rPr>
          <w:rFonts w:asciiTheme="minorHAnsi" w:hAnsiTheme="minorHAnsi" w:cstheme="minorHAnsi"/>
        </w:rPr>
      </w:pPr>
      <w:r w:rsidRPr="00872F53">
        <w:rPr>
          <w:rFonts w:asciiTheme="minorHAnsi" w:hAnsiTheme="minorHAnsi" w:cstheme="minorHAnsi"/>
        </w:rPr>
        <w:t>Oppdragsgivers bestillingsnummer og navn, hvis anført</w:t>
      </w:r>
    </w:p>
    <w:p w14:paraId="141CBC9D" w14:textId="77777777" w:rsidR="00CC1830" w:rsidRDefault="00CC1830" w:rsidP="00882FAD">
      <w:pPr>
        <w:pStyle w:val="Ingenmellomrom"/>
        <w:numPr>
          <w:ilvl w:val="0"/>
          <w:numId w:val="8"/>
        </w:numPr>
        <w:jc w:val="both"/>
        <w:rPr>
          <w:rFonts w:asciiTheme="minorHAnsi" w:hAnsiTheme="minorHAnsi" w:cstheme="minorHAnsi"/>
        </w:rPr>
      </w:pPr>
      <w:r w:rsidRPr="00872F53">
        <w:rPr>
          <w:rFonts w:asciiTheme="minorHAnsi" w:hAnsiTheme="minorHAnsi" w:cstheme="minorHAnsi"/>
        </w:rPr>
        <w:t>Oppdragsgivers vareadresse</w:t>
      </w:r>
    </w:p>
    <w:p w14:paraId="2D7C9C8B" w14:textId="77777777" w:rsidR="00CC1830" w:rsidRPr="00872F53" w:rsidRDefault="00CC1830" w:rsidP="00CC1830">
      <w:pPr>
        <w:pStyle w:val="Ingenmellomrom"/>
        <w:ind w:left="720"/>
        <w:jc w:val="both"/>
        <w:rPr>
          <w:rFonts w:asciiTheme="minorHAnsi" w:hAnsiTheme="minorHAnsi" w:cstheme="minorHAnsi"/>
        </w:rPr>
      </w:pPr>
    </w:p>
    <w:p w14:paraId="208E3B3E" w14:textId="77777777" w:rsidR="00CC1830" w:rsidRPr="00CC1830" w:rsidRDefault="00CC1830" w:rsidP="00CC1830">
      <w:pPr>
        <w:pStyle w:val="Overskrift2"/>
        <w:rPr>
          <w:rFonts w:asciiTheme="minorHAnsi" w:hAnsiTheme="minorHAnsi" w:cstheme="minorHAnsi"/>
          <w:sz w:val="24"/>
          <w:szCs w:val="24"/>
        </w:rPr>
      </w:pPr>
      <w:r w:rsidRPr="00CC1830">
        <w:rPr>
          <w:rFonts w:asciiTheme="minorHAnsi" w:hAnsiTheme="minorHAnsi" w:cstheme="minorHAnsi"/>
          <w:sz w:val="24"/>
          <w:szCs w:val="24"/>
        </w:rPr>
        <w:t>Oppdragsgivers plikter</w:t>
      </w:r>
    </w:p>
    <w:p w14:paraId="0B837C96"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Oppdragsgiver er forpliktet til innen rimelig tid etter mottak å kontrollere at leveransen er i samsvar med bestillingen. </w:t>
      </w:r>
    </w:p>
    <w:p w14:paraId="4E4F4FC6" w14:textId="77777777" w:rsidR="00CC1830" w:rsidRPr="00872F53" w:rsidRDefault="00CC1830" w:rsidP="00CC1830">
      <w:pPr>
        <w:pStyle w:val="Ingenmellomrom"/>
        <w:jc w:val="both"/>
        <w:rPr>
          <w:rFonts w:asciiTheme="minorHAnsi" w:hAnsiTheme="minorHAnsi" w:cstheme="minorHAnsi"/>
        </w:rPr>
      </w:pPr>
    </w:p>
    <w:p w14:paraId="53B42B22"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Dersom det oppdages avvik fra bestilling, har Oppdragsgiver rett til å avvise leveransen. Oppdragsgiver skal gi Leverandør umiddelbar skriftlig beskjed om avviket. I slike tilfeller anses levering for ikke skjedd.</w:t>
      </w:r>
    </w:p>
    <w:p w14:paraId="41E786C7" w14:textId="77777777" w:rsidR="00CC1830" w:rsidRPr="00872F53" w:rsidRDefault="00CC1830" w:rsidP="00CC1830">
      <w:pPr>
        <w:pStyle w:val="Ingenmellomrom"/>
        <w:jc w:val="both"/>
        <w:rPr>
          <w:rFonts w:asciiTheme="minorHAnsi" w:hAnsiTheme="minorHAnsi" w:cstheme="minorHAnsi"/>
        </w:rPr>
      </w:pPr>
    </w:p>
    <w:p w14:paraId="6A2A4872"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Dersom leveransen ikke avvises, får reglene i </w:t>
      </w:r>
      <w:r>
        <w:rPr>
          <w:rFonts w:asciiTheme="minorHAnsi" w:hAnsiTheme="minorHAnsi" w:cstheme="minorHAnsi"/>
        </w:rPr>
        <w:t>punkt</w:t>
      </w:r>
      <w:r w:rsidRPr="00872F53">
        <w:rPr>
          <w:rFonts w:asciiTheme="minorHAnsi" w:hAnsiTheme="minorHAnsi" w:cstheme="minorHAnsi"/>
        </w:rPr>
        <w:t xml:space="preserve"> 1</w:t>
      </w:r>
      <w:r>
        <w:rPr>
          <w:rFonts w:asciiTheme="minorHAnsi" w:hAnsiTheme="minorHAnsi" w:cstheme="minorHAnsi"/>
        </w:rPr>
        <w:t>2</w:t>
      </w:r>
      <w:r w:rsidRPr="00872F53">
        <w:rPr>
          <w:rFonts w:asciiTheme="minorHAnsi" w:hAnsiTheme="minorHAnsi" w:cstheme="minorHAnsi"/>
        </w:rPr>
        <w:t xml:space="preserve"> anvendelse overfor den mangelfulle del av leveransen.</w:t>
      </w:r>
    </w:p>
    <w:p w14:paraId="732A3A8B" w14:textId="77777777" w:rsidR="00CC1830" w:rsidRPr="00872F53" w:rsidRDefault="00CC1830" w:rsidP="00CC1830">
      <w:pPr>
        <w:pStyle w:val="Ingenmellomrom"/>
        <w:jc w:val="both"/>
        <w:rPr>
          <w:rFonts w:asciiTheme="minorHAnsi" w:hAnsiTheme="minorHAnsi" w:cstheme="minorHAnsi"/>
        </w:rPr>
      </w:pPr>
    </w:p>
    <w:p w14:paraId="3614CD60" w14:textId="77777777" w:rsidR="00CC1830" w:rsidRPr="00CC1830" w:rsidRDefault="00CC1830" w:rsidP="00CC1830">
      <w:pPr>
        <w:pStyle w:val="Overskrift2"/>
        <w:rPr>
          <w:rFonts w:asciiTheme="minorHAnsi" w:hAnsiTheme="minorHAnsi" w:cstheme="minorHAnsi"/>
          <w:sz w:val="24"/>
          <w:szCs w:val="24"/>
        </w:rPr>
      </w:pPr>
      <w:bookmarkStart w:id="45" w:name="_Toc442704136"/>
      <w:r w:rsidRPr="00CC1830">
        <w:rPr>
          <w:rFonts w:asciiTheme="minorHAnsi" w:hAnsiTheme="minorHAnsi" w:cstheme="minorHAnsi"/>
          <w:sz w:val="24"/>
          <w:szCs w:val="24"/>
        </w:rPr>
        <w:t>Restlevering og forsinkelse</w:t>
      </w:r>
      <w:bookmarkEnd w:id="45"/>
    </w:p>
    <w:p w14:paraId="57179E7C" w14:textId="374BB780"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Om ikke annet er avtalt skal en eventuell restlevering </w:t>
      </w:r>
      <w:r w:rsidR="00DE2F16">
        <w:rPr>
          <w:rFonts w:asciiTheme="minorHAnsi" w:hAnsiTheme="minorHAnsi" w:cstheme="minorHAnsi"/>
        </w:rPr>
        <w:t>avtales med ny leveringsdato som begge parter plikter å forholde seg til</w:t>
      </w:r>
      <w:r w:rsidRPr="00872F53">
        <w:rPr>
          <w:rFonts w:asciiTheme="minorHAnsi" w:hAnsiTheme="minorHAnsi" w:cstheme="minorHAnsi"/>
        </w:rPr>
        <w:t>. Tids</w:t>
      </w:r>
      <w:r>
        <w:rPr>
          <w:rFonts w:asciiTheme="minorHAnsi" w:hAnsiTheme="minorHAnsi" w:cstheme="minorHAnsi"/>
        </w:rPr>
        <w:t>punkt</w:t>
      </w:r>
      <w:r w:rsidRPr="00872F53">
        <w:rPr>
          <w:rFonts w:asciiTheme="minorHAnsi" w:hAnsiTheme="minorHAnsi" w:cstheme="minorHAnsi"/>
        </w:rPr>
        <w:t xml:space="preserve"> for restlevering skal gis ved </w:t>
      </w:r>
      <w:r w:rsidR="00DE2F16">
        <w:rPr>
          <w:rFonts w:asciiTheme="minorHAnsi" w:hAnsiTheme="minorHAnsi" w:cstheme="minorHAnsi"/>
        </w:rPr>
        <w:t xml:space="preserve">skriftlig </w:t>
      </w:r>
      <w:r w:rsidRPr="00872F53">
        <w:rPr>
          <w:rFonts w:asciiTheme="minorHAnsi" w:hAnsiTheme="minorHAnsi" w:cstheme="minorHAnsi"/>
        </w:rPr>
        <w:t>bekreftelse</w:t>
      </w:r>
      <w:r w:rsidR="00DE2F16">
        <w:rPr>
          <w:rFonts w:asciiTheme="minorHAnsi" w:hAnsiTheme="minorHAnsi" w:cstheme="minorHAnsi"/>
        </w:rPr>
        <w:t xml:space="preserve"> fra Leverandør</w:t>
      </w:r>
      <w:r w:rsidRPr="00872F53">
        <w:rPr>
          <w:rFonts w:asciiTheme="minorHAnsi" w:hAnsiTheme="minorHAnsi" w:cstheme="minorHAnsi"/>
        </w:rPr>
        <w:t>.</w:t>
      </w:r>
    </w:p>
    <w:p w14:paraId="4027E73E" w14:textId="77777777" w:rsidR="00CC1830" w:rsidRPr="00872F53" w:rsidRDefault="00CC1830" w:rsidP="00CC1830">
      <w:pPr>
        <w:pStyle w:val="Ingenmellomrom"/>
        <w:jc w:val="both"/>
        <w:rPr>
          <w:rFonts w:asciiTheme="minorHAnsi" w:hAnsiTheme="minorHAnsi" w:cstheme="minorHAnsi"/>
        </w:rPr>
      </w:pPr>
    </w:p>
    <w:p w14:paraId="55DF1A73" w14:textId="5CC5CF0C"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Dersom Leverandør ikke klarer å overholde avtalt leveringstid på hovedlever</w:t>
      </w:r>
      <w:r>
        <w:rPr>
          <w:rFonts w:asciiTheme="minorHAnsi" w:hAnsiTheme="minorHAnsi" w:cstheme="minorHAnsi"/>
        </w:rPr>
        <w:t>anse</w:t>
      </w:r>
      <w:r w:rsidR="00DE2F16">
        <w:rPr>
          <w:rFonts w:asciiTheme="minorHAnsi" w:hAnsiTheme="minorHAnsi" w:cstheme="minorHAnsi"/>
        </w:rPr>
        <w:t>n</w:t>
      </w:r>
      <w:r w:rsidRPr="00872F53">
        <w:rPr>
          <w:rFonts w:asciiTheme="minorHAnsi" w:hAnsiTheme="minorHAnsi" w:cstheme="minorHAnsi"/>
        </w:rPr>
        <w:t>, skal Oppdragsgiver uten opphold bli varslet skriftlig.</w:t>
      </w:r>
    </w:p>
    <w:p w14:paraId="6B06A151" w14:textId="77777777" w:rsidR="00CC1830" w:rsidRPr="00CC1830" w:rsidRDefault="00CC1830" w:rsidP="00CC1830">
      <w:pPr>
        <w:pStyle w:val="Overskrift2"/>
        <w:rPr>
          <w:rFonts w:asciiTheme="minorHAnsi" w:hAnsiTheme="minorHAnsi" w:cstheme="minorHAnsi"/>
          <w:sz w:val="24"/>
          <w:szCs w:val="24"/>
        </w:rPr>
      </w:pPr>
      <w:bookmarkStart w:id="46" w:name="_Toc442704137"/>
      <w:r w:rsidRPr="00CC1830">
        <w:rPr>
          <w:rFonts w:asciiTheme="minorHAnsi" w:hAnsiTheme="minorHAnsi" w:cstheme="minorHAnsi"/>
          <w:sz w:val="24"/>
          <w:szCs w:val="24"/>
        </w:rPr>
        <w:t>Produktknapphet</w:t>
      </w:r>
      <w:bookmarkEnd w:id="46"/>
    </w:p>
    <w:p w14:paraId="78677DB5"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 er forpliktet til å levere de produkter som avtalen gjelder for. Ved produktknapphet skal Leverandør gi Oppdragsgiver høy prioritet.</w:t>
      </w:r>
    </w:p>
    <w:p w14:paraId="354E8E80" w14:textId="77777777" w:rsidR="00CC1830" w:rsidRPr="00872F53" w:rsidRDefault="00CC1830" w:rsidP="00CC1830">
      <w:pPr>
        <w:pStyle w:val="Ingenmellomrom"/>
        <w:jc w:val="both"/>
        <w:rPr>
          <w:rFonts w:asciiTheme="minorHAnsi" w:hAnsiTheme="minorHAnsi" w:cstheme="minorHAnsi"/>
        </w:rPr>
      </w:pPr>
    </w:p>
    <w:p w14:paraId="21BDA72F"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Må produktene anskaffes fra annen Leverandør, kan den </w:t>
      </w:r>
      <w:r>
        <w:rPr>
          <w:rFonts w:asciiTheme="minorHAnsi" w:hAnsiTheme="minorHAnsi" w:cstheme="minorHAnsi"/>
        </w:rPr>
        <w:t>avtale</w:t>
      </w:r>
      <w:r w:rsidRPr="00872F53">
        <w:rPr>
          <w:rFonts w:asciiTheme="minorHAnsi" w:hAnsiTheme="minorHAnsi" w:cstheme="minorHAnsi"/>
        </w:rPr>
        <w:t xml:space="preserve">festede Leverandør bli gjort økonomisk ansvarlig. Dersom </w:t>
      </w:r>
      <w:r>
        <w:rPr>
          <w:rFonts w:asciiTheme="minorHAnsi" w:hAnsiTheme="minorHAnsi" w:cstheme="minorHAnsi"/>
        </w:rPr>
        <w:t>avtale</w:t>
      </w:r>
      <w:r w:rsidRPr="00872F53">
        <w:rPr>
          <w:rFonts w:asciiTheme="minorHAnsi" w:hAnsiTheme="minorHAnsi" w:cstheme="minorHAnsi"/>
        </w:rPr>
        <w:t xml:space="preserve">festet Leverandør holdes økonomisk ansvarlig, kan han henvise til en annen leverandør hvor Oppdragsgiver kan plassere ordren, inntil den </w:t>
      </w:r>
      <w:r>
        <w:rPr>
          <w:rFonts w:asciiTheme="minorHAnsi" w:hAnsiTheme="minorHAnsi" w:cstheme="minorHAnsi"/>
        </w:rPr>
        <w:t>avtale</w:t>
      </w:r>
      <w:r w:rsidRPr="00872F53">
        <w:rPr>
          <w:rFonts w:asciiTheme="minorHAnsi" w:hAnsiTheme="minorHAnsi" w:cstheme="minorHAnsi"/>
        </w:rPr>
        <w:t>festede Leverandør er leveringsdyktig. Kostnader for Oppdragsgiver utover avtalte betingelser vil kreves dekket av Leverandøren.</w:t>
      </w:r>
    </w:p>
    <w:p w14:paraId="03C37205" w14:textId="77777777" w:rsidR="00CC1830" w:rsidRPr="00872F53" w:rsidRDefault="00CC1830" w:rsidP="00CC1830">
      <w:pPr>
        <w:pStyle w:val="Ingenmellomrom"/>
        <w:jc w:val="both"/>
        <w:rPr>
          <w:rFonts w:asciiTheme="minorHAnsi" w:hAnsiTheme="minorHAnsi" w:cstheme="minorHAnsi"/>
        </w:rPr>
      </w:pPr>
    </w:p>
    <w:p w14:paraId="7BF9E947" w14:textId="77777777" w:rsidR="00CC1830" w:rsidRPr="00CC1830" w:rsidRDefault="00CC1830" w:rsidP="00CC1830">
      <w:pPr>
        <w:pStyle w:val="Overskrift2"/>
        <w:rPr>
          <w:rFonts w:asciiTheme="minorHAnsi" w:hAnsiTheme="minorHAnsi" w:cstheme="minorHAnsi"/>
          <w:sz w:val="24"/>
          <w:szCs w:val="24"/>
        </w:rPr>
      </w:pPr>
      <w:bookmarkStart w:id="47" w:name="_Toc442704138"/>
      <w:r w:rsidRPr="00CC1830">
        <w:rPr>
          <w:rFonts w:asciiTheme="minorHAnsi" w:hAnsiTheme="minorHAnsi" w:cstheme="minorHAnsi"/>
          <w:sz w:val="24"/>
          <w:szCs w:val="24"/>
        </w:rPr>
        <w:lastRenderedPageBreak/>
        <w:t>Forsinkelser ved mottak</w:t>
      </w:r>
      <w:bookmarkEnd w:id="47"/>
    </w:p>
    <w:p w14:paraId="3D77433A"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Dersom Oppdragsgiver ikke kan motta det bestilte produkt til avtalt tid, skal Oppdragsgiver umiddelbart underrette Leverandør skriftlig med beskjed om hvordan Leverandør skal forholde seg.</w:t>
      </w:r>
    </w:p>
    <w:p w14:paraId="235ADA6B" w14:textId="77777777" w:rsidR="00CC1830" w:rsidRPr="00872F53" w:rsidRDefault="00CC1830" w:rsidP="00CC1830">
      <w:pPr>
        <w:pStyle w:val="Ingenmellomrom"/>
        <w:jc w:val="both"/>
        <w:rPr>
          <w:rFonts w:asciiTheme="minorHAnsi" w:hAnsiTheme="minorHAnsi" w:cstheme="minorHAnsi"/>
        </w:rPr>
      </w:pPr>
    </w:p>
    <w:p w14:paraId="6F7A063F"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Oppdragsgiver vil da betale de bestilte produkter slik opprinnelig forutsatt og dekker for øvrig de merkostnader Leverandør</w:t>
      </w:r>
      <w:r>
        <w:rPr>
          <w:rFonts w:asciiTheme="minorHAnsi" w:hAnsiTheme="minorHAnsi" w:cstheme="minorHAnsi"/>
        </w:rPr>
        <w:t>en</w:t>
      </w:r>
      <w:r w:rsidRPr="00872F53">
        <w:rPr>
          <w:rFonts w:asciiTheme="minorHAnsi" w:hAnsiTheme="minorHAnsi" w:cstheme="minorHAnsi"/>
        </w:rPr>
        <w:t xml:space="preserve"> måtte ha som følge av en slik forsinkelse, dersom Leverandør har gått frem på en rimelig måte.</w:t>
      </w:r>
    </w:p>
    <w:p w14:paraId="374E94C0" w14:textId="77777777" w:rsidR="00CC1830" w:rsidRDefault="00CC1830" w:rsidP="00CC1830">
      <w:pPr>
        <w:pStyle w:val="Ingenmellomrom"/>
        <w:rPr>
          <w:rFonts w:asciiTheme="minorHAnsi" w:hAnsiTheme="minorHAnsi" w:cstheme="minorHAnsi"/>
        </w:rPr>
      </w:pPr>
    </w:p>
    <w:p w14:paraId="5CAD58F3" w14:textId="77777777" w:rsidR="00CC1830" w:rsidRPr="00872F53" w:rsidRDefault="00CC1830" w:rsidP="00CC1830">
      <w:pPr>
        <w:pStyle w:val="Ingenmellomrom"/>
        <w:rPr>
          <w:rFonts w:asciiTheme="minorHAnsi" w:hAnsiTheme="minorHAnsi" w:cstheme="minorHAnsi"/>
        </w:rPr>
      </w:pPr>
    </w:p>
    <w:p w14:paraId="013A3BE5" w14:textId="77777777" w:rsidR="00CC1830" w:rsidRPr="00CC1830" w:rsidRDefault="00CC1830" w:rsidP="00CC1830">
      <w:pPr>
        <w:pStyle w:val="Overskrift1"/>
        <w:rPr>
          <w:rFonts w:asciiTheme="minorHAnsi" w:hAnsiTheme="minorHAnsi" w:cstheme="minorHAnsi"/>
          <w:sz w:val="28"/>
          <w:szCs w:val="28"/>
        </w:rPr>
      </w:pPr>
      <w:bookmarkStart w:id="48" w:name="_Toc227243144"/>
      <w:r w:rsidRPr="00CC1830">
        <w:rPr>
          <w:rFonts w:asciiTheme="minorHAnsi" w:hAnsiTheme="minorHAnsi" w:cstheme="minorHAnsi"/>
          <w:sz w:val="28"/>
          <w:szCs w:val="28"/>
        </w:rPr>
        <w:t>Retur av varer</w:t>
      </w:r>
      <w:bookmarkEnd w:id="48"/>
    </w:p>
    <w:p w14:paraId="32187CF6"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Ubrukte varer skal kunne returneres, forutsatt at varene er i originalemballasjen og for</w:t>
      </w:r>
      <w:r>
        <w:rPr>
          <w:rFonts w:asciiTheme="minorHAnsi" w:hAnsiTheme="minorHAnsi" w:cstheme="minorHAnsi"/>
        </w:rPr>
        <w:t xml:space="preserve"> </w:t>
      </w:r>
      <w:r w:rsidRPr="00872F53">
        <w:rPr>
          <w:rFonts w:asciiTheme="minorHAnsi" w:hAnsiTheme="minorHAnsi" w:cstheme="minorHAnsi"/>
        </w:rPr>
        <w:t>øvrig i fullgod stand og salgbare. Retur må skje innen 30 dager fra levering</w:t>
      </w:r>
      <w:r>
        <w:rPr>
          <w:rFonts w:asciiTheme="minorHAnsi" w:hAnsiTheme="minorHAnsi" w:cstheme="minorHAnsi"/>
        </w:rPr>
        <w:t>,</w:t>
      </w:r>
      <w:r w:rsidRPr="00872F53">
        <w:rPr>
          <w:rFonts w:asciiTheme="minorHAnsi" w:hAnsiTheme="minorHAnsi" w:cstheme="minorHAnsi"/>
        </w:rPr>
        <w:t xml:space="preserve"> og returen krediteres med den pris som ble betalt for varen. Oppdragsgiver skal gi Leverandør</w:t>
      </w:r>
      <w:r>
        <w:rPr>
          <w:rFonts w:asciiTheme="minorHAnsi" w:hAnsiTheme="minorHAnsi" w:cstheme="minorHAnsi"/>
        </w:rPr>
        <w:t>en</w:t>
      </w:r>
      <w:r w:rsidRPr="00872F53">
        <w:rPr>
          <w:rFonts w:asciiTheme="minorHAnsi" w:hAnsiTheme="minorHAnsi" w:cstheme="minorHAnsi"/>
        </w:rPr>
        <w:t xml:space="preserve"> skriftlig beskjed før retur finner sted. I slike tilfeller skal returkostnaden belastes Oppdragsgiver. Ved retur som skyldes feil eller mangler, belastes returkostnadene Leverandør.</w:t>
      </w:r>
    </w:p>
    <w:p w14:paraId="707EA8C1" w14:textId="77777777" w:rsidR="00CC1830" w:rsidRDefault="00CC1830" w:rsidP="00CC1830">
      <w:pPr>
        <w:pStyle w:val="Ingenmellomrom"/>
        <w:rPr>
          <w:rFonts w:asciiTheme="minorHAnsi" w:hAnsiTheme="minorHAnsi" w:cstheme="minorHAnsi"/>
        </w:rPr>
      </w:pPr>
    </w:p>
    <w:p w14:paraId="461CF314" w14:textId="77777777" w:rsidR="00CC1830" w:rsidRPr="00872F53" w:rsidRDefault="00CC1830" w:rsidP="00CC1830">
      <w:pPr>
        <w:pStyle w:val="Ingenmellomrom"/>
        <w:rPr>
          <w:rFonts w:asciiTheme="minorHAnsi" w:hAnsiTheme="minorHAnsi" w:cstheme="minorHAnsi"/>
        </w:rPr>
      </w:pPr>
    </w:p>
    <w:p w14:paraId="5FA62B58" w14:textId="77777777" w:rsidR="00CC1830" w:rsidRPr="00CC1830" w:rsidRDefault="00CC1830" w:rsidP="00CC1830">
      <w:pPr>
        <w:pStyle w:val="Overskrift1"/>
        <w:rPr>
          <w:rFonts w:asciiTheme="minorHAnsi" w:hAnsiTheme="minorHAnsi" w:cstheme="minorHAnsi"/>
          <w:sz w:val="28"/>
          <w:szCs w:val="28"/>
        </w:rPr>
      </w:pPr>
      <w:bookmarkStart w:id="49" w:name="_Toc227243145"/>
      <w:r w:rsidRPr="00CC1830">
        <w:rPr>
          <w:rFonts w:asciiTheme="minorHAnsi" w:hAnsiTheme="minorHAnsi" w:cstheme="minorHAnsi"/>
          <w:sz w:val="28"/>
          <w:szCs w:val="28"/>
        </w:rPr>
        <w:t>Montering/installasjon</w:t>
      </w:r>
      <w:bookmarkEnd w:id="49"/>
    </w:p>
    <w:p w14:paraId="04D9AA16" w14:textId="5835022C"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For monterings- eller installasjonsarbeider som inngår i leveransen gjelder bestemmelsene i </w:t>
      </w:r>
      <w:r>
        <w:rPr>
          <w:rFonts w:asciiTheme="minorHAnsi" w:hAnsiTheme="minorHAnsi" w:cstheme="minorHAnsi"/>
        </w:rPr>
        <w:t>punktene</w:t>
      </w:r>
      <w:r w:rsidRPr="00872F53">
        <w:rPr>
          <w:rFonts w:asciiTheme="minorHAnsi" w:hAnsiTheme="minorHAnsi" w:cstheme="minorHAnsi"/>
        </w:rPr>
        <w:t xml:space="preserve"> 1</w:t>
      </w:r>
      <w:r w:rsidR="00601648">
        <w:rPr>
          <w:rFonts w:asciiTheme="minorHAnsi" w:hAnsiTheme="minorHAnsi" w:cstheme="minorHAnsi"/>
        </w:rPr>
        <w:t>0</w:t>
      </w:r>
      <w:r w:rsidRPr="00872F53">
        <w:rPr>
          <w:rFonts w:asciiTheme="minorHAnsi" w:hAnsiTheme="minorHAnsi" w:cstheme="minorHAnsi"/>
        </w:rPr>
        <w:t>.1 til 1</w:t>
      </w:r>
      <w:r w:rsidR="00601648">
        <w:rPr>
          <w:rFonts w:asciiTheme="minorHAnsi" w:hAnsiTheme="minorHAnsi" w:cstheme="minorHAnsi"/>
        </w:rPr>
        <w:t>0</w:t>
      </w:r>
      <w:r w:rsidRPr="00872F53">
        <w:rPr>
          <w:rFonts w:asciiTheme="minorHAnsi" w:hAnsiTheme="minorHAnsi" w:cstheme="minorHAnsi"/>
        </w:rPr>
        <w:t>.4.</w:t>
      </w:r>
    </w:p>
    <w:p w14:paraId="2D5EBCAD" w14:textId="77777777" w:rsidR="00CC1830" w:rsidRPr="00CC1830" w:rsidRDefault="00CC1830" w:rsidP="00CC1830">
      <w:pPr>
        <w:pStyle w:val="Overskrift2"/>
        <w:rPr>
          <w:rFonts w:asciiTheme="minorHAnsi" w:hAnsiTheme="minorHAnsi" w:cstheme="minorHAnsi"/>
          <w:sz w:val="24"/>
          <w:szCs w:val="24"/>
        </w:rPr>
      </w:pPr>
      <w:bookmarkStart w:id="50" w:name="_Toc442704141"/>
      <w:r w:rsidRPr="00CC1830">
        <w:rPr>
          <w:rFonts w:asciiTheme="minorHAnsi" w:hAnsiTheme="minorHAnsi" w:cstheme="minorHAnsi"/>
          <w:sz w:val="24"/>
          <w:szCs w:val="24"/>
        </w:rPr>
        <w:t>Oppdragsgivers ytelser</w:t>
      </w:r>
      <w:bookmarkEnd w:id="50"/>
    </w:p>
    <w:p w14:paraId="2678F28B"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 skal i god tid før montering / installasjon finner sted, fremlegge en plan for alle ytelser som Oppdragsgiver skal stå for ifølge avtalen.</w:t>
      </w:r>
    </w:p>
    <w:p w14:paraId="08FD9318" w14:textId="77777777" w:rsidR="00CC1830" w:rsidRPr="00872F53" w:rsidRDefault="00CC1830" w:rsidP="00CC1830">
      <w:pPr>
        <w:pStyle w:val="Ingenmellomrom"/>
        <w:jc w:val="both"/>
        <w:rPr>
          <w:rFonts w:asciiTheme="minorHAnsi" w:hAnsiTheme="minorHAnsi" w:cstheme="minorHAnsi"/>
        </w:rPr>
      </w:pPr>
    </w:p>
    <w:p w14:paraId="0300B5F9" w14:textId="77777777" w:rsidR="00CC1830" w:rsidRPr="00CC1830" w:rsidRDefault="00CC1830" w:rsidP="00CC1830">
      <w:pPr>
        <w:pStyle w:val="Overskrift2"/>
        <w:rPr>
          <w:rFonts w:asciiTheme="minorHAnsi" w:hAnsiTheme="minorHAnsi" w:cstheme="minorHAnsi"/>
          <w:sz w:val="24"/>
          <w:szCs w:val="24"/>
        </w:rPr>
      </w:pPr>
      <w:bookmarkStart w:id="51" w:name="_Toc442704142"/>
      <w:r w:rsidRPr="00CC1830">
        <w:rPr>
          <w:rFonts w:asciiTheme="minorHAnsi" w:hAnsiTheme="minorHAnsi" w:cstheme="minorHAnsi"/>
          <w:sz w:val="24"/>
          <w:szCs w:val="24"/>
        </w:rPr>
        <w:t>Kostnader</w:t>
      </w:r>
      <w:bookmarkEnd w:id="51"/>
    </w:p>
    <w:p w14:paraId="4D51B20D"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Om montering / installasjon utføres etter en fast avtalt pris, omfatter denne alle utgifter og ytelser som ikke er spesielt unntatt i bestillingen, samt idriftsettelse og prøvedrift hvor dette er avtalt.</w:t>
      </w:r>
    </w:p>
    <w:p w14:paraId="52287716" w14:textId="77777777" w:rsidR="00CC1830" w:rsidRPr="00872F53" w:rsidRDefault="00CC1830" w:rsidP="00CC1830">
      <w:pPr>
        <w:pStyle w:val="Ingenmellomrom"/>
        <w:jc w:val="both"/>
        <w:rPr>
          <w:rFonts w:asciiTheme="minorHAnsi" w:hAnsiTheme="minorHAnsi" w:cstheme="minorHAnsi"/>
        </w:rPr>
      </w:pPr>
    </w:p>
    <w:p w14:paraId="756D7A14" w14:textId="77777777" w:rsidR="00CC1830" w:rsidRPr="00CC1830" w:rsidRDefault="00CC1830" w:rsidP="00CC1830">
      <w:pPr>
        <w:pStyle w:val="Overskrift2"/>
        <w:rPr>
          <w:rFonts w:asciiTheme="minorHAnsi" w:hAnsiTheme="minorHAnsi" w:cstheme="minorHAnsi"/>
          <w:sz w:val="24"/>
          <w:szCs w:val="24"/>
        </w:rPr>
      </w:pPr>
      <w:bookmarkStart w:id="52" w:name="_Toc442704143"/>
      <w:r w:rsidRPr="00CC1830">
        <w:rPr>
          <w:rFonts w:asciiTheme="minorHAnsi" w:hAnsiTheme="minorHAnsi" w:cstheme="minorHAnsi"/>
          <w:sz w:val="24"/>
          <w:szCs w:val="24"/>
        </w:rPr>
        <w:t>Lover og regler</w:t>
      </w:r>
      <w:bookmarkEnd w:id="52"/>
    </w:p>
    <w:p w14:paraId="03F15179"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Alt arbeid skal utføres innenfor rammen av de til enhver tid gjeldende </w:t>
      </w:r>
      <w:r>
        <w:rPr>
          <w:rFonts w:asciiTheme="minorHAnsi" w:hAnsiTheme="minorHAnsi" w:cstheme="minorHAnsi"/>
        </w:rPr>
        <w:t xml:space="preserve">lover og </w:t>
      </w:r>
      <w:r w:rsidRPr="00872F53">
        <w:rPr>
          <w:rFonts w:asciiTheme="minorHAnsi" w:hAnsiTheme="minorHAnsi" w:cstheme="minorHAnsi"/>
        </w:rPr>
        <w:t>forskrifter, arbeidsordninger,</w:t>
      </w:r>
      <w:r>
        <w:rPr>
          <w:rFonts w:asciiTheme="minorHAnsi" w:hAnsiTheme="minorHAnsi" w:cstheme="minorHAnsi"/>
        </w:rPr>
        <w:t xml:space="preserve"> </w:t>
      </w:r>
      <w:r w:rsidRPr="00872F53">
        <w:rPr>
          <w:rFonts w:asciiTheme="minorHAnsi" w:hAnsiTheme="minorHAnsi" w:cstheme="minorHAnsi"/>
        </w:rPr>
        <w:t>arbeids</w:t>
      </w:r>
      <w:r>
        <w:rPr>
          <w:rFonts w:asciiTheme="minorHAnsi" w:hAnsiTheme="minorHAnsi" w:cstheme="minorHAnsi"/>
        </w:rPr>
        <w:t>-</w:t>
      </w:r>
      <w:r w:rsidRPr="00872F53">
        <w:rPr>
          <w:rFonts w:asciiTheme="minorHAnsi" w:hAnsiTheme="minorHAnsi" w:cstheme="minorHAnsi"/>
        </w:rPr>
        <w:t>reglement</w:t>
      </w:r>
      <w:r>
        <w:rPr>
          <w:rFonts w:asciiTheme="minorHAnsi" w:hAnsiTheme="minorHAnsi" w:cstheme="minorHAnsi"/>
        </w:rPr>
        <w:t>, samt</w:t>
      </w:r>
      <w:r w:rsidRPr="00872F53">
        <w:rPr>
          <w:rFonts w:asciiTheme="minorHAnsi" w:hAnsiTheme="minorHAnsi" w:cstheme="minorHAnsi"/>
        </w:rPr>
        <w:t xml:space="preserve"> sikkerhets- og kontroll</w:t>
      </w:r>
      <w:r>
        <w:rPr>
          <w:rFonts w:asciiTheme="minorHAnsi" w:hAnsiTheme="minorHAnsi" w:cstheme="minorHAnsi"/>
        </w:rPr>
        <w:t>-</w:t>
      </w:r>
      <w:r w:rsidRPr="00872F53">
        <w:rPr>
          <w:rFonts w:asciiTheme="minorHAnsi" w:hAnsiTheme="minorHAnsi" w:cstheme="minorHAnsi"/>
        </w:rPr>
        <w:t>bestemmelser som gjelder på arbeidsstedet.</w:t>
      </w:r>
    </w:p>
    <w:p w14:paraId="5BCF3A57" w14:textId="77777777" w:rsidR="00CC1830" w:rsidRPr="00872F53" w:rsidRDefault="00CC1830" w:rsidP="00CC1830">
      <w:pPr>
        <w:pStyle w:val="Ingenmellomrom"/>
        <w:jc w:val="both"/>
        <w:rPr>
          <w:rFonts w:asciiTheme="minorHAnsi" w:hAnsiTheme="minorHAnsi" w:cstheme="minorHAnsi"/>
        </w:rPr>
      </w:pPr>
    </w:p>
    <w:p w14:paraId="37FDFBF7" w14:textId="77777777" w:rsidR="00CC1830" w:rsidRPr="00CC1830" w:rsidRDefault="00CC1830" w:rsidP="00CC1830">
      <w:pPr>
        <w:pStyle w:val="Overskrift2"/>
        <w:rPr>
          <w:rFonts w:asciiTheme="minorHAnsi" w:hAnsiTheme="minorHAnsi" w:cstheme="minorHAnsi"/>
          <w:sz w:val="24"/>
          <w:szCs w:val="24"/>
        </w:rPr>
      </w:pPr>
      <w:bookmarkStart w:id="53" w:name="_Toc442704144"/>
      <w:r w:rsidRPr="00CC1830">
        <w:rPr>
          <w:rFonts w:asciiTheme="minorHAnsi" w:hAnsiTheme="minorHAnsi" w:cstheme="minorHAnsi"/>
          <w:sz w:val="24"/>
          <w:szCs w:val="24"/>
        </w:rPr>
        <w:t>Forsikring</w:t>
      </w:r>
      <w:bookmarkEnd w:id="53"/>
    </w:p>
    <w:p w14:paraId="25B7FCD6" w14:textId="4F14E654" w:rsidR="00CC1830" w:rsidRPr="007044C1" w:rsidRDefault="00CC1830" w:rsidP="00CC1830">
      <w:pPr>
        <w:pStyle w:val="Ingenmellomrom"/>
        <w:jc w:val="both"/>
        <w:rPr>
          <w:rFonts w:asciiTheme="minorHAnsi" w:hAnsiTheme="minorHAnsi" w:cstheme="minorHAnsi"/>
          <w:szCs w:val="22"/>
        </w:rPr>
      </w:pPr>
      <w:r w:rsidRPr="007044C1">
        <w:rPr>
          <w:rFonts w:asciiTheme="minorHAnsi" w:hAnsiTheme="minorHAnsi" w:cstheme="minorHAnsi"/>
          <w:szCs w:val="22"/>
        </w:rPr>
        <w:t>Under og i forbindelse med arbeidet, skal Leverandør</w:t>
      </w:r>
      <w:r w:rsidR="00882FAD">
        <w:rPr>
          <w:rFonts w:asciiTheme="minorHAnsi" w:hAnsiTheme="minorHAnsi" w:cstheme="minorHAnsi"/>
          <w:szCs w:val="22"/>
        </w:rPr>
        <w:t>en</w:t>
      </w:r>
      <w:r w:rsidRPr="007044C1">
        <w:rPr>
          <w:rFonts w:asciiTheme="minorHAnsi" w:hAnsiTheme="minorHAnsi" w:cstheme="minorHAnsi"/>
          <w:szCs w:val="22"/>
        </w:rPr>
        <w:t xml:space="preserve"> besørge nødvendig og tilstrekkelig forsikringsdekning for arbeid og materiell, samt ha ansvar for skade som påføres Oppdragsgivers samarbeids-partnere eller annen persons liv, helse eller eiendom frem til overtakelsestidspunktet i den grad dette ikke dekkes av Oppdrags-givers egne forsikringer.</w:t>
      </w:r>
    </w:p>
    <w:p w14:paraId="1E6B69DF" w14:textId="77777777" w:rsidR="00CC1830" w:rsidRDefault="00CC1830" w:rsidP="00CC1830">
      <w:pPr>
        <w:pStyle w:val="Ingenmellomrom"/>
        <w:rPr>
          <w:rFonts w:asciiTheme="minorHAnsi" w:hAnsiTheme="minorHAnsi" w:cstheme="minorHAnsi"/>
        </w:rPr>
      </w:pPr>
    </w:p>
    <w:p w14:paraId="19C95878" w14:textId="77777777" w:rsidR="00CC1830" w:rsidRPr="00872F53" w:rsidRDefault="00CC1830" w:rsidP="00CC1830">
      <w:pPr>
        <w:pStyle w:val="Ingenmellomrom"/>
        <w:rPr>
          <w:rFonts w:asciiTheme="minorHAnsi" w:hAnsiTheme="minorHAnsi" w:cstheme="minorHAnsi"/>
        </w:rPr>
      </w:pPr>
    </w:p>
    <w:p w14:paraId="581A40A8" w14:textId="77777777" w:rsidR="005A42FA" w:rsidRPr="00872F53" w:rsidRDefault="005A42FA" w:rsidP="00CC1830">
      <w:pPr>
        <w:pStyle w:val="Ingenmellomrom"/>
        <w:rPr>
          <w:rFonts w:asciiTheme="minorHAnsi" w:hAnsiTheme="minorHAnsi" w:cstheme="minorHAnsi"/>
        </w:rPr>
      </w:pPr>
    </w:p>
    <w:p w14:paraId="0B869489" w14:textId="77777777" w:rsidR="00CC1830" w:rsidRPr="00FB20EB" w:rsidRDefault="00CC1830" w:rsidP="00CC1830">
      <w:pPr>
        <w:pStyle w:val="Overskrift1"/>
        <w:rPr>
          <w:rFonts w:asciiTheme="minorHAnsi" w:hAnsiTheme="minorHAnsi" w:cstheme="minorHAnsi"/>
          <w:sz w:val="28"/>
          <w:szCs w:val="28"/>
        </w:rPr>
      </w:pPr>
      <w:bookmarkStart w:id="54" w:name="_Toc227243146"/>
      <w:r w:rsidRPr="00FB20EB">
        <w:rPr>
          <w:rFonts w:asciiTheme="minorHAnsi" w:hAnsiTheme="minorHAnsi" w:cstheme="minorHAnsi"/>
          <w:sz w:val="28"/>
          <w:szCs w:val="28"/>
        </w:rPr>
        <w:t>Garanti</w:t>
      </w:r>
      <w:bookmarkEnd w:id="54"/>
    </w:p>
    <w:p w14:paraId="44FD1307" w14:textId="77777777" w:rsidR="00CC1830" w:rsidRPr="00A3512A" w:rsidRDefault="00CC1830" w:rsidP="00CC1830">
      <w:p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 xml:space="preserve">Dersom ikke annet er avtalt, påtar Leverandør seg i de første to år etter at leveransen er mottatt, ansvar for feil og mangler som måtte påvises ved de produkter leveransen omfatter. </w:t>
      </w:r>
    </w:p>
    <w:p w14:paraId="3BCFC36B" w14:textId="77777777" w:rsidR="00CC1830" w:rsidRPr="00A3512A" w:rsidRDefault="00CC1830" w:rsidP="00CC1830">
      <w:pPr>
        <w:jc w:val="both"/>
        <w:rPr>
          <w:rStyle w:val="Stil9"/>
          <w:rFonts w:asciiTheme="minorHAnsi" w:hAnsiTheme="minorHAnsi" w:cstheme="minorHAnsi"/>
          <w:sz w:val="22"/>
          <w:szCs w:val="22"/>
        </w:rPr>
      </w:pPr>
    </w:p>
    <w:p w14:paraId="2C88AB7A" w14:textId="77777777" w:rsidR="00CC1830" w:rsidRPr="00A3512A" w:rsidRDefault="00CC1830" w:rsidP="00CC1830">
      <w:p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 xml:space="preserve">Nevnte garantitid skal likevel ikke være kortere enn det som vanligvis gjelder for produktet. </w:t>
      </w:r>
    </w:p>
    <w:p w14:paraId="1227255D" w14:textId="77777777" w:rsidR="00CC1830" w:rsidRPr="00A3512A" w:rsidRDefault="00CC1830" w:rsidP="00CC1830">
      <w:pPr>
        <w:jc w:val="both"/>
        <w:rPr>
          <w:rStyle w:val="Stil9"/>
          <w:rFonts w:asciiTheme="minorHAnsi" w:hAnsiTheme="minorHAnsi" w:cstheme="minorHAnsi"/>
          <w:sz w:val="22"/>
          <w:szCs w:val="22"/>
        </w:rPr>
      </w:pPr>
    </w:p>
    <w:p w14:paraId="02D1238D" w14:textId="77777777" w:rsidR="00CC1830" w:rsidRPr="00A3512A" w:rsidRDefault="00CC1830" w:rsidP="00CC1830">
      <w:p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Leverandøren skal i denne garantitid snarest mulig og for egen regning, bytte ut defekte deler eller reparere materiellet, slik at de leverte produkter er uten feil og mangler av noe slag. Denne garanti omfatter bare feil som oppstår ved riktig lagring og bruk av materiellet og som ikke skyldes normal slitasje.</w:t>
      </w:r>
    </w:p>
    <w:p w14:paraId="2C4D85A1" w14:textId="77777777" w:rsidR="00CC1830" w:rsidRPr="00872F53" w:rsidRDefault="00CC1830" w:rsidP="00CC1830">
      <w:pPr>
        <w:jc w:val="both"/>
        <w:rPr>
          <w:rStyle w:val="Stil9"/>
          <w:rFonts w:asciiTheme="minorHAnsi" w:hAnsiTheme="minorHAnsi" w:cstheme="minorHAnsi"/>
          <w:sz w:val="24"/>
        </w:rPr>
      </w:pPr>
    </w:p>
    <w:p w14:paraId="350C4E2E" w14:textId="77777777" w:rsidR="00CC1830" w:rsidRPr="00FB20EB" w:rsidRDefault="00CC1830" w:rsidP="00CC1830">
      <w:pPr>
        <w:pStyle w:val="Overskrift2"/>
        <w:rPr>
          <w:rStyle w:val="Stil9"/>
          <w:rFonts w:asciiTheme="minorHAnsi" w:hAnsiTheme="minorHAnsi" w:cstheme="minorHAnsi"/>
          <w:sz w:val="24"/>
          <w:szCs w:val="24"/>
        </w:rPr>
      </w:pPr>
      <w:bookmarkStart w:id="55" w:name="_Toc442704149"/>
      <w:r w:rsidRPr="00FB20EB">
        <w:rPr>
          <w:rStyle w:val="Stil9"/>
          <w:rFonts w:asciiTheme="minorHAnsi" w:hAnsiTheme="minorHAnsi" w:cstheme="minorHAnsi"/>
          <w:sz w:val="24"/>
          <w:szCs w:val="24"/>
        </w:rPr>
        <w:t>Garanti for nye eller reparerte produkter</w:t>
      </w:r>
      <w:bookmarkEnd w:id="55"/>
    </w:p>
    <w:p w14:paraId="341FF947"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For produkt(er) som er skiftet ut eller reparert, påtar Leverandøren seg de samme forpliktelser som for det opprinnelige produkt(er), regnet fra det tidspunkt reparasjonen eller utskiftningen er foretatt.</w:t>
      </w:r>
    </w:p>
    <w:p w14:paraId="49AAE5F8" w14:textId="77777777" w:rsidR="00CC1830" w:rsidRPr="00872F53" w:rsidRDefault="00CC1830" w:rsidP="00CC1830">
      <w:pPr>
        <w:pStyle w:val="Ingenmellomrom"/>
        <w:jc w:val="both"/>
        <w:rPr>
          <w:rStyle w:val="Stil9"/>
          <w:rFonts w:asciiTheme="minorHAnsi" w:hAnsiTheme="minorHAnsi" w:cstheme="minorHAnsi"/>
          <w:sz w:val="24"/>
        </w:rPr>
      </w:pPr>
    </w:p>
    <w:p w14:paraId="3C453861" w14:textId="77777777" w:rsidR="00CC1830" w:rsidRPr="00FB20EB" w:rsidRDefault="00CC1830" w:rsidP="00CC1830">
      <w:pPr>
        <w:pStyle w:val="Overskrift2"/>
        <w:rPr>
          <w:rStyle w:val="Stil9"/>
          <w:rFonts w:asciiTheme="minorHAnsi" w:hAnsiTheme="minorHAnsi" w:cstheme="minorHAnsi"/>
          <w:sz w:val="24"/>
          <w:szCs w:val="24"/>
        </w:rPr>
      </w:pPr>
      <w:bookmarkStart w:id="56" w:name="_Toc442704150"/>
      <w:r w:rsidRPr="00FB20EB">
        <w:rPr>
          <w:rStyle w:val="Stil9"/>
          <w:rFonts w:asciiTheme="minorHAnsi" w:hAnsiTheme="minorHAnsi" w:cstheme="minorHAnsi"/>
          <w:sz w:val="24"/>
          <w:szCs w:val="24"/>
        </w:rPr>
        <w:lastRenderedPageBreak/>
        <w:t>Reklamasjonsfrist</w:t>
      </w:r>
      <w:bookmarkEnd w:id="56"/>
    </w:p>
    <w:p w14:paraId="4690C08C"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 xml:space="preserve">Oppdragsgiver taper sin rett til å gjøre mangler gjeldende dersom han innen rimelig tid etter at han oppdaget eller burde ha oppdaget dem, ikke gir Leverandøren melding som angir hva slags mangler det gjelder. </w:t>
      </w:r>
    </w:p>
    <w:p w14:paraId="3A37967F" w14:textId="77777777" w:rsidR="00CC1830" w:rsidRPr="00A3512A" w:rsidRDefault="00CC1830" w:rsidP="00CC1830">
      <w:pPr>
        <w:pStyle w:val="Ingenmellomrom"/>
        <w:jc w:val="both"/>
        <w:rPr>
          <w:rStyle w:val="Stil9"/>
          <w:rFonts w:asciiTheme="minorHAnsi" w:hAnsiTheme="minorHAnsi" w:cstheme="minorHAnsi"/>
          <w:sz w:val="22"/>
          <w:szCs w:val="22"/>
        </w:rPr>
      </w:pPr>
    </w:p>
    <w:p w14:paraId="01956599"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Reklamerer ikke Oppdragsgiver innen to år etter den dag han overtok produktet, kan han ikke senere gjøre mangler gjeldende. Dette gjelder ikke om Leverandør ved garanti eller annen avtale har påtatt seg ansvar for mangler ved produktet utover disse to år.</w:t>
      </w:r>
    </w:p>
    <w:p w14:paraId="5B6761CB" w14:textId="77777777" w:rsidR="00CC1830" w:rsidRPr="00872F53" w:rsidRDefault="00CC1830" w:rsidP="00CC1830">
      <w:pPr>
        <w:pStyle w:val="Ingenmellomrom"/>
        <w:jc w:val="both"/>
        <w:rPr>
          <w:rStyle w:val="Stil9"/>
          <w:rFonts w:asciiTheme="minorHAnsi" w:hAnsiTheme="minorHAnsi" w:cstheme="minorHAnsi"/>
          <w:sz w:val="24"/>
        </w:rPr>
      </w:pPr>
    </w:p>
    <w:p w14:paraId="281F7FF7" w14:textId="77777777" w:rsidR="00CC1830" w:rsidRPr="00FB20EB" w:rsidRDefault="00CC1830" w:rsidP="00CC1830">
      <w:pPr>
        <w:pStyle w:val="Overskrift1"/>
        <w:rPr>
          <w:rFonts w:asciiTheme="minorHAnsi" w:hAnsiTheme="minorHAnsi" w:cstheme="minorHAnsi"/>
          <w:sz w:val="28"/>
          <w:szCs w:val="28"/>
        </w:rPr>
      </w:pPr>
      <w:bookmarkStart w:id="57" w:name="_Toc227243147"/>
      <w:r w:rsidRPr="00FB20EB">
        <w:rPr>
          <w:rFonts w:asciiTheme="minorHAnsi" w:hAnsiTheme="minorHAnsi" w:cstheme="minorHAnsi"/>
          <w:sz w:val="28"/>
          <w:szCs w:val="28"/>
        </w:rPr>
        <w:t>Mislighold</w:t>
      </w:r>
      <w:bookmarkEnd w:id="57"/>
    </w:p>
    <w:p w14:paraId="5B7CF627" w14:textId="77777777" w:rsidR="00CC1830" w:rsidRPr="00493785" w:rsidRDefault="00CC1830" w:rsidP="00CC1830">
      <w:pPr>
        <w:pStyle w:val="Overskrift2"/>
        <w:rPr>
          <w:rStyle w:val="Stil9"/>
          <w:rFonts w:asciiTheme="minorHAnsi" w:hAnsiTheme="minorHAnsi" w:cstheme="minorHAnsi"/>
          <w:sz w:val="24"/>
          <w:szCs w:val="24"/>
        </w:rPr>
      </w:pPr>
      <w:bookmarkStart w:id="58" w:name="_Toc442704152"/>
      <w:r w:rsidRPr="00493785">
        <w:rPr>
          <w:rStyle w:val="Stil9"/>
          <w:rFonts w:asciiTheme="minorHAnsi" w:hAnsiTheme="minorHAnsi" w:cstheme="minorHAnsi"/>
          <w:sz w:val="24"/>
          <w:szCs w:val="24"/>
        </w:rPr>
        <w:t>Vesentlig mislighold</w:t>
      </w:r>
      <w:bookmarkEnd w:id="58"/>
    </w:p>
    <w:p w14:paraId="63FC24AF" w14:textId="77777777" w:rsidR="00CC1830" w:rsidRPr="00493785" w:rsidRDefault="00CC1830" w:rsidP="00CC1830">
      <w:pPr>
        <w:pStyle w:val="Ingenmellomrom"/>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 xml:space="preserve">Ved vesentlig mislighold av avtalen kan denne heves av begge parter med øyeblikkelig virkning. </w:t>
      </w:r>
    </w:p>
    <w:p w14:paraId="5B184AB4" w14:textId="77777777" w:rsidR="00CC1830" w:rsidRPr="00493785" w:rsidRDefault="00CC1830" w:rsidP="00CC1830">
      <w:pPr>
        <w:pStyle w:val="Ingenmellomrom"/>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Som vesentlig mislighold regnes blant annet:</w:t>
      </w:r>
    </w:p>
    <w:p w14:paraId="4DF6C244" w14:textId="77777777" w:rsidR="00CC1830" w:rsidRPr="00493785" w:rsidRDefault="00CC1830" w:rsidP="00CC1830">
      <w:pPr>
        <w:pStyle w:val="Ingenmellomrom"/>
        <w:jc w:val="both"/>
        <w:rPr>
          <w:rStyle w:val="Stil9"/>
          <w:rFonts w:asciiTheme="minorHAnsi" w:hAnsiTheme="minorHAnsi" w:cstheme="minorHAnsi"/>
          <w:sz w:val="22"/>
          <w:szCs w:val="22"/>
        </w:rPr>
      </w:pPr>
    </w:p>
    <w:p w14:paraId="0E87939B" w14:textId="77777777" w:rsidR="00CC1830" w:rsidRPr="00493785" w:rsidRDefault="00CC1830" w:rsidP="0068487C">
      <w:pPr>
        <w:pStyle w:val="Ingenmellomrom"/>
        <w:numPr>
          <w:ilvl w:val="0"/>
          <w:numId w:val="28"/>
        </w:numPr>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 xml:space="preserve">Forsinket oppstart med mer enn 3 uker sammenlignet med oppstart-dato i avtalen. </w:t>
      </w:r>
    </w:p>
    <w:p w14:paraId="0236602D" w14:textId="77777777" w:rsidR="00CC1830" w:rsidRPr="00493785" w:rsidRDefault="00CC1830" w:rsidP="0068487C">
      <w:pPr>
        <w:pStyle w:val="Ingenmellomrom"/>
        <w:numPr>
          <w:ilvl w:val="0"/>
          <w:numId w:val="28"/>
        </w:numPr>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Leverandørens produkter og service er av en vesentlig dårligere kvalitet / ytelse / funksjonalitet enn forutsatt i avtalen.</w:t>
      </w:r>
    </w:p>
    <w:p w14:paraId="7B146108" w14:textId="77777777" w:rsidR="00CC1830" w:rsidRPr="00493785" w:rsidRDefault="00CC1830" w:rsidP="0068487C">
      <w:pPr>
        <w:pStyle w:val="Ingenmellomrom"/>
        <w:numPr>
          <w:ilvl w:val="0"/>
          <w:numId w:val="28"/>
        </w:numPr>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At Leverandør ikke kan levere til alle Oppdragsgivers virksomheter som omfattes av avtalen.</w:t>
      </w:r>
    </w:p>
    <w:p w14:paraId="57DB6312" w14:textId="578A264D" w:rsidR="00CC1830" w:rsidRPr="00493785" w:rsidRDefault="00CC1830" w:rsidP="0068487C">
      <w:pPr>
        <w:pStyle w:val="Ingenmellomrom"/>
        <w:numPr>
          <w:ilvl w:val="0"/>
          <w:numId w:val="28"/>
        </w:numPr>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Gjentatt mislighold, jf. punkt 1</w:t>
      </w:r>
      <w:r w:rsidR="00601648" w:rsidRPr="00493785">
        <w:rPr>
          <w:rStyle w:val="Stil9"/>
          <w:rFonts w:asciiTheme="minorHAnsi" w:hAnsiTheme="minorHAnsi" w:cstheme="minorHAnsi"/>
          <w:sz w:val="22"/>
          <w:szCs w:val="22"/>
        </w:rPr>
        <w:t>5</w:t>
      </w:r>
      <w:r w:rsidRPr="00493785">
        <w:rPr>
          <w:rStyle w:val="Stil9"/>
          <w:rFonts w:asciiTheme="minorHAnsi" w:hAnsiTheme="minorHAnsi" w:cstheme="minorHAnsi"/>
          <w:sz w:val="22"/>
          <w:szCs w:val="22"/>
        </w:rPr>
        <w:t>.2.</w:t>
      </w:r>
    </w:p>
    <w:p w14:paraId="1674A15A" w14:textId="77777777" w:rsidR="00CC1830" w:rsidRPr="00493785" w:rsidRDefault="00CC1830" w:rsidP="0068487C">
      <w:pPr>
        <w:pStyle w:val="Ingenmellomrom"/>
        <w:numPr>
          <w:ilvl w:val="0"/>
          <w:numId w:val="28"/>
        </w:numPr>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At Leverandør ikke etterlever pliktene i punktene 5.1 og 5.2.</w:t>
      </w:r>
    </w:p>
    <w:p w14:paraId="135EBE2F" w14:textId="1E8AC70B" w:rsidR="00CC1830" w:rsidRPr="00493785" w:rsidRDefault="00CC1830" w:rsidP="0068487C">
      <w:pPr>
        <w:pStyle w:val="Ingenmellomrom"/>
        <w:numPr>
          <w:ilvl w:val="0"/>
          <w:numId w:val="28"/>
        </w:numPr>
        <w:jc w:val="both"/>
        <w:rPr>
          <w:rStyle w:val="Stil9"/>
          <w:rFonts w:asciiTheme="minorHAnsi" w:hAnsiTheme="minorHAnsi" w:cstheme="minorHAnsi"/>
          <w:sz w:val="22"/>
          <w:szCs w:val="22"/>
        </w:rPr>
      </w:pPr>
      <w:r w:rsidRPr="00493785">
        <w:rPr>
          <w:rStyle w:val="Stil9"/>
          <w:rFonts w:asciiTheme="minorHAnsi" w:hAnsiTheme="minorHAnsi" w:cstheme="minorHAnsi"/>
          <w:sz w:val="22"/>
          <w:szCs w:val="22"/>
        </w:rPr>
        <w:t>Bruk av underleverandører som ikke er godkjent av Oppdragsgiver</w:t>
      </w:r>
      <w:r w:rsidR="008F628A" w:rsidRPr="00493785">
        <w:rPr>
          <w:rStyle w:val="Stil9"/>
          <w:rFonts w:asciiTheme="minorHAnsi" w:hAnsiTheme="minorHAnsi" w:cstheme="minorHAnsi"/>
          <w:sz w:val="22"/>
          <w:szCs w:val="22"/>
        </w:rPr>
        <w:t>.</w:t>
      </w:r>
    </w:p>
    <w:p w14:paraId="4947E59A" w14:textId="77777777" w:rsidR="00CC1830" w:rsidRPr="00753A54" w:rsidRDefault="00CC1830" w:rsidP="00CC1830">
      <w:pPr>
        <w:pStyle w:val="Ingenmellomrom"/>
        <w:ind w:left="720"/>
        <w:jc w:val="both"/>
        <w:rPr>
          <w:rStyle w:val="Stil9"/>
          <w:rFonts w:asciiTheme="minorHAnsi" w:hAnsiTheme="minorHAnsi" w:cstheme="minorHAnsi"/>
          <w:sz w:val="24"/>
        </w:rPr>
      </w:pPr>
    </w:p>
    <w:p w14:paraId="66401B7C" w14:textId="77777777" w:rsidR="00CC1830" w:rsidRPr="00FB20EB" w:rsidRDefault="00CC1830" w:rsidP="00CC1830">
      <w:pPr>
        <w:pStyle w:val="Overskrift2"/>
        <w:rPr>
          <w:rStyle w:val="Stil9"/>
          <w:rFonts w:asciiTheme="minorHAnsi" w:hAnsiTheme="minorHAnsi"/>
          <w:sz w:val="24"/>
          <w:szCs w:val="24"/>
        </w:rPr>
      </w:pPr>
      <w:bookmarkStart w:id="59" w:name="_Toc442704153"/>
      <w:r w:rsidRPr="00FB20EB">
        <w:rPr>
          <w:rStyle w:val="Stil9"/>
          <w:rFonts w:asciiTheme="minorHAnsi" w:hAnsiTheme="minorHAnsi"/>
          <w:sz w:val="24"/>
          <w:szCs w:val="24"/>
        </w:rPr>
        <w:t>Gjentatt mislighold</w:t>
      </w:r>
      <w:bookmarkEnd w:id="59"/>
    </w:p>
    <w:p w14:paraId="446B5C62"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 xml:space="preserve">Gjentatt mislighold fra partenes side kan betraktes som vesentlig mislighold og gir partene rett til heving av avtalen uten kostnader. </w:t>
      </w:r>
    </w:p>
    <w:p w14:paraId="65C3EA80"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Som gjentatt mislighold regnes blant annet:</w:t>
      </w:r>
    </w:p>
    <w:p w14:paraId="2808149B" w14:textId="77777777" w:rsidR="00CC1830" w:rsidRPr="00A3512A" w:rsidRDefault="00CC1830" w:rsidP="005A5CC0">
      <w:pPr>
        <w:pStyle w:val="Ingenmellomrom"/>
        <w:numPr>
          <w:ilvl w:val="0"/>
          <w:numId w:val="10"/>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Betalingsforsinkelser</w:t>
      </w:r>
    </w:p>
    <w:p w14:paraId="590B4B8F" w14:textId="77777777" w:rsidR="00CC1830" w:rsidRPr="00A3512A" w:rsidRDefault="00CC1830" w:rsidP="005A5CC0">
      <w:pPr>
        <w:pStyle w:val="Ingenmellomrom"/>
        <w:numPr>
          <w:ilvl w:val="0"/>
          <w:numId w:val="10"/>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Leveringsforsinkelser</w:t>
      </w:r>
    </w:p>
    <w:p w14:paraId="215E9135" w14:textId="77777777" w:rsidR="00CC1830" w:rsidRPr="00A3512A" w:rsidRDefault="00CC1830" w:rsidP="005A5CC0">
      <w:pPr>
        <w:pStyle w:val="Ingenmellomrom"/>
        <w:numPr>
          <w:ilvl w:val="0"/>
          <w:numId w:val="10"/>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Leverandør fakturerer til høyere priser enn avtalt</w:t>
      </w:r>
    </w:p>
    <w:p w14:paraId="43F55314" w14:textId="77777777" w:rsidR="00CC1830" w:rsidRPr="00A3512A" w:rsidRDefault="00CC1830" w:rsidP="005A5CC0">
      <w:pPr>
        <w:pStyle w:val="Ingenmellomrom"/>
        <w:numPr>
          <w:ilvl w:val="0"/>
          <w:numId w:val="10"/>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Feil og mangler ved avtaleprodukter</w:t>
      </w:r>
    </w:p>
    <w:p w14:paraId="35810247" w14:textId="77777777" w:rsidR="00CC1830" w:rsidRPr="00A3512A" w:rsidRDefault="00CC1830" w:rsidP="005A5CC0">
      <w:pPr>
        <w:pStyle w:val="Ingenmellomrom"/>
        <w:numPr>
          <w:ilvl w:val="0"/>
          <w:numId w:val="10"/>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At Oppdragsgiver ikke benytter avtalen som forutsatt</w:t>
      </w:r>
    </w:p>
    <w:p w14:paraId="314139BB" w14:textId="77777777" w:rsidR="00CC1830" w:rsidRPr="00A3512A" w:rsidRDefault="00CC1830" w:rsidP="005A5CC0">
      <w:pPr>
        <w:pStyle w:val="Ingenmellomrom"/>
        <w:numPr>
          <w:ilvl w:val="0"/>
          <w:numId w:val="11"/>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At Leverandørs service- og forhandlernett ikke fungerer etter forutsetningene</w:t>
      </w:r>
    </w:p>
    <w:p w14:paraId="2E508FE7" w14:textId="77777777" w:rsidR="00CC1830" w:rsidRPr="00A3512A" w:rsidRDefault="00CC1830" w:rsidP="005A5CC0">
      <w:pPr>
        <w:pStyle w:val="Ingenmellomrom"/>
        <w:numPr>
          <w:ilvl w:val="0"/>
          <w:numId w:val="11"/>
        </w:numPr>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Manglende eller svært mangelfull rapportering</w:t>
      </w:r>
    </w:p>
    <w:p w14:paraId="63AD6A01" w14:textId="77777777" w:rsidR="00CC1830" w:rsidRPr="00872F53" w:rsidRDefault="00CC1830" w:rsidP="00CC1830">
      <w:pPr>
        <w:pStyle w:val="Ingenmellomrom"/>
        <w:ind w:left="720"/>
        <w:rPr>
          <w:rStyle w:val="Stil9"/>
          <w:rFonts w:asciiTheme="minorHAnsi" w:hAnsiTheme="minorHAnsi" w:cstheme="minorHAnsi"/>
          <w:sz w:val="24"/>
        </w:rPr>
      </w:pPr>
    </w:p>
    <w:p w14:paraId="0EC8A772" w14:textId="0CE2C0B7" w:rsidR="00CC1830" w:rsidRPr="00FB20EB" w:rsidRDefault="00CC1830" w:rsidP="00CC1830">
      <w:pPr>
        <w:pStyle w:val="Overskrift2"/>
        <w:rPr>
          <w:rStyle w:val="Stil9"/>
          <w:rFonts w:asciiTheme="minorHAnsi" w:hAnsiTheme="minorHAnsi"/>
          <w:sz w:val="24"/>
          <w:szCs w:val="24"/>
        </w:rPr>
      </w:pPr>
      <w:bookmarkStart w:id="60" w:name="_Toc442704154"/>
      <w:r w:rsidRPr="00FB20EB">
        <w:rPr>
          <w:rStyle w:val="Stil9"/>
          <w:rFonts w:asciiTheme="minorHAnsi" w:hAnsiTheme="minorHAnsi"/>
          <w:sz w:val="24"/>
          <w:szCs w:val="24"/>
        </w:rPr>
        <w:t xml:space="preserve">Avhjelp </w:t>
      </w:r>
      <w:r w:rsidR="00AA4A34">
        <w:rPr>
          <w:rStyle w:val="Stil9"/>
          <w:rFonts w:asciiTheme="minorHAnsi" w:hAnsiTheme="minorHAnsi"/>
          <w:sz w:val="24"/>
          <w:szCs w:val="24"/>
        </w:rPr>
        <w:t xml:space="preserve">og </w:t>
      </w:r>
      <w:r w:rsidRPr="00FB20EB">
        <w:rPr>
          <w:rStyle w:val="Stil9"/>
          <w:rFonts w:asciiTheme="minorHAnsi" w:hAnsiTheme="minorHAnsi"/>
          <w:sz w:val="24"/>
          <w:szCs w:val="24"/>
        </w:rPr>
        <w:t>prisavslag</w:t>
      </w:r>
      <w:bookmarkEnd w:id="60"/>
    </w:p>
    <w:p w14:paraId="42CC764A" w14:textId="77777777" w:rsidR="00CC1830" w:rsidRPr="00A14B33" w:rsidRDefault="00CC1830" w:rsidP="00CC1830">
      <w:pPr>
        <w:pStyle w:val="Ingenmellomrom"/>
        <w:jc w:val="both"/>
        <w:rPr>
          <w:rStyle w:val="Stil9"/>
          <w:rFonts w:asciiTheme="minorHAnsi" w:hAnsiTheme="minorHAnsi" w:cstheme="minorHAnsi"/>
          <w:sz w:val="22"/>
          <w:szCs w:val="22"/>
        </w:rPr>
      </w:pPr>
      <w:r w:rsidRPr="00A14B33">
        <w:rPr>
          <w:rStyle w:val="Stil9"/>
          <w:rFonts w:asciiTheme="minorHAnsi" w:hAnsiTheme="minorHAnsi" w:cstheme="minorHAnsi"/>
          <w:sz w:val="22"/>
          <w:szCs w:val="22"/>
        </w:rPr>
        <w:t>Dersom det foreligger mangel ved produktet, kan Oppdragsgiver enten kreve mangelen avhjulpet (retting eller omlevering) for Leverandørens regning og risiko, eller kreve prisavslag.</w:t>
      </w:r>
    </w:p>
    <w:p w14:paraId="38E2BF5D" w14:textId="77777777" w:rsidR="00CC1830" w:rsidRPr="00A14B33" w:rsidRDefault="00CC1830" w:rsidP="00CC1830">
      <w:pPr>
        <w:pStyle w:val="Ingenmellomrom"/>
        <w:jc w:val="both"/>
        <w:rPr>
          <w:rStyle w:val="Stil9"/>
          <w:rFonts w:asciiTheme="minorHAnsi" w:hAnsiTheme="minorHAnsi" w:cstheme="minorHAnsi"/>
          <w:sz w:val="22"/>
          <w:szCs w:val="22"/>
        </w:rPr>
      </w:pPr>
    </w:p>
    <w:p w14:paraId="6DD41B63" w14:textId="77777777" w:rsidR="00CC1830" w:rsidRPr="00FB20EB" w:rsidRDefault="00CC1830" w:rsidP="00CC1830">
      <w:pPr>
        <w:pStyle w:val="Overskrift2"/>
        <w:rPr>
          <w:rStyle w:val="Stil9"/>
          <w:rFonts w:asciiTheme="minorHAnsi" w:hAnsiTheme="minorHAnsi"/>
          <w:sz w:val="24"/>
          <w:szCs w:val="24"/>
        </w:rPr>
      </w:pPr>
      <w:bookmarkStart w:id="61" w:name="_Toc442704155"/>
      <w:r w:rsidRPr="00FB20EB">
        <w:rPr>
          <w:rStyle w:val="Stil9"/>
          <w:rFonts w:asciiTheme="minorHAnsi" w:hAnsiTheme="minorHAnsi"/>
          <w:sz w:val="24"/>
          <w:szCs w:val="24"/>
        </w:rPr>
        <w:t>Heving av kjøp</w:t>
      </w:r>
      <w:bookmarkEnd w:id="61"/>
    </w:p>
    <w:p w14:paraId="7D2BA58A"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Dersom Leverandøren ikke innen rimelig tid foretar det nødvendige for å avhjelpe mangelen eller gir prisavslag, har Oppdragsgiver rett til å heve kjøpet.</w:t>
      </w:r>
    </w:p>
    <w:p w14:paraId="0E7A93A6" w14:textId="77777777" w:rsidR="00CC1830" w:rsidRPr="00A3512A" w:rsidRDefault="00CC1830" w:rsidP="00CC1830">
      <w:pPr>
        <w:pStyle w:val="Ingenmellomrom"/>
        <w:jc w:val="both"/>
        <w:rPr>
          <w:rStyle w:val="Stil9"/>
          <w:rFonts w:asciiTheme="minorHAnsi" w:hAnsiTheme="minorHAnsi" w:cstheme="minorHAnsi"/>
          <w:sz w:val="22"/>
          <w:szCs w:val="22"/>
        </w:rPr>
      </w:pPr>
    </w:p>
    <w:p w14:paraId="0F7F0C2B" w14:textId="77777777" w:rsidR="00CC1830" w:rsidRPr="00A3512A" w:rsidRDefault="00CC1830" w:rsidP="00CC1830">
      <w:pPr>
        <w:pStyle w:val="Ingenmellomrom"/>
        <w:jc w:val="both"/>
        <w:rPr>
          <w:rStyle w:val="Stil9"/>
          <w:rFonts w:asciiTheme="minorHAnsi" w:hAnsiTheme="minorHAnsi" w:cstheme="minorHAnsi"/>
          <w:sz w:val="22"/>
          <w:szCs w:val="22"/>
        </w:rPr>
      </w:pPr>
      <w:r w:rsidRPr="00A3512A">
        <w:rPr>
          <w:rStyle w:val="Stil9"/>
          <w:rFonts w:asciiTheme="minorHAnsi" w:hAnsiTheme="minorHAnsi" w:cstheme="minorHAnsi"/>
          <w:sz w:val="22"/>
          <w:szCs w:val="22"/>
        </w:rPr>
        <w:t>I tillegg til heving eller prisavslag, kan Oppdragsgiver kreve erstatning etter vanlig erstatningsrettslig regler.</w:t>
      </w:r>
    </w:p>
    <w:p w14:paraId="18027E54" w14:textId="77777777" w:rsidR="00CC1830" w:rsidRDefault="00CC1830" w:rsidP="00CC1830">
      <w:pPr>
        <w:pStyle w:val="Ingenmellomrom"/>
        <w:rPr>
          <w:rStyle w:val="Stil9"/>
          <w:rFonts w:asciiTheme="minorHAnsi" w:hAnsiTheme="minorHAnsi" w:cstheme="minorHAnsi"/>
          <w:sz w:val="20"/>
        </w:rPr>
      </w:pPr>
    </w:p>
    <w:p w14:paraId="32B5128A" w14:textId="77777777" w:rsidR="00CC1830" w:rsidRPr="00872F53" w:rsidRDefault="00CC1830" w:rsidP="00CC1830">
      <w:pPr>
        <w:pStyle w:val="Ingenmellomrom"/>
        <w:rPr>
          <w:rStyle w:val="Stil9"/>
          <w:rFonts w:asciiTheme="minorHAnsi" w:hAnsiTheme="minorHAnsi" w:cstheme="minorHAnsi"/>
          <w:sz w:val="20"/>
        </w:rPr>
      </w:pPr>
    </w:p>
    <w:p w14:paraId="6795108C" w14:textId="77777777" w:rsidR="00CC1830" w:rsidRPr="00FB20EB" w:rsidRDefault="00CC1830" w:rsidP="00CC1830">
      <w:pPr>
        <w:pStyle w:val="Overskrift1"/>
        <w:rPr>
          <w:rFonts w:asciiTheme="minorHAnsi" w:hAnsiTheme="minorHAnsi" w:cstheme="minorHAnsi"/>
          <w:sz w:val="28"/>
          <w:szCs w:val="28"/>
        </w:rPr>
      </w:pPr>
      <w:bookmarkStart w:id="62" w:name="_Toc227243148"/>
      <w:r w:rsidRPr="00FB20EB">
        <w:rPr>
          <w:rFonts w:asciiTheme="minorHAnsi" w:hAnsiTheme="minorHAnsi" w:cstheme="minorHAnsi"/>
          <w:sz w:val="28"/>
          <w:szCs w:val="28"/>
        </w:rPr>
        <w:t>Produktopplysninger og samarbeid</w:t>
      </w:r>
      <w:bookmarkEnd w:id="62"/>
    </w:p>
    <w:p w14:paraId="5CA8B196"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Etter avtaleinngåelse skal Leverandøren ta kontakt med de aktuelle virksomheter som omfattes av avtalen å gi de nærmere produktopplysninger og informasjon om leveringsforholdet. Dette skal/kan inkludere varekatalog og oppdatering av denne.</w:t>
      </w:r>
    </w:p>
    <w:p w14:paraId="4EB1A274" w14:textId="77777777" w:rsidR="00CC1830" w:rsidRPr="00FB20EB" w:rsidRDefault="00CC1830" w:rsidP="00CC1830">
      <w:pPr>
        <w:pStyle w:val="Overskrift2"/>
        <w:rPr>
          <w:rStyle w:val="Stil9"/>
          <w:rFonts w:asciiTheme="minorHAnsi" w:hAnsiTheme="minorHAnsi"/>
          <w:sz w:val="24"/>
          <w:szCs w:val="24"/>
        </w:rPr>
      </w:pPr>
      <w:bookmarkStart w:id="63" w:name="_Toc442704157"/>
      <w:r w:rsidRPr="00FB20EB">
        <w:rPr>
          <w:rStyle w:val="Stil9"/>
          <w:rFonts w:asciiTheme="minorHAnsi" w:hAnsiTheme="minorHAnsi"/>
          <w:sz w:val="24"/>
          <w:szCs w:val="24"/>
        </w:rPr>
        <w:t>Brukeropplæring</w:t>
      </w:r>
      <w:bookmarkEnd w:id="63"/>
    </w:p>
    <w:p w14:paraId="0FB2299D"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Leverandøren skal i nødvendig grad utføre brukeropplæring for å sikre en faglig og økonomisk riktig bruk av produktene. Dette uten ekstra kostnad for Oppdragsgiver.</w:t>
      </w:r>
    </w:p>
    <w:p w14:paraId="40F32DF9" w14:textId="77777777" w:rsidR="00CC1830" w:rsidRPr="00872F53" w:rsidRDefault="00CC1830" w:rsidP="00CC1830">
      <w:pPr>
        <w:pStyle w:val="Ingenmellomrom"/>
        <w:jc w:val="both"/>
        <w:rPr>
          <w:rFonts w:asciiTheme="minorHAnsi" w:hAnsiTheme="minorHAnsi" w:cstheme="minorHAnsi"/>
        </w:rPr>
      </w:pPr>
    </w:p>
    <w:p w14:paraId="4C377D4D" w14:textId="77777777" w:rsidR="00CC1830" w:rsidRPr="00FB20EB" w:rsidRDefault="00CC1830" w:rsidP="00CC1830">
      <w:pPr>
        <w:pStyle w:val="Overskrift2"/>
        <w:rPr>
          <w:rStyle w:val="Stil9"/>
          <w:rFonts w:asciiTheme="minorHAnsi" w:hAnsiTheme="minorHAnsi"/>
          <w:sz w:val="24"/>
          <w:szCs w:val="24"/>
        </w:rPr>
      </w:pPr>
      <w:bookmarkStart w:id="64" w:name="_Toc442704158"/>
      <w:r w:rsidRPr="00FB20EB">
        <w:rPr>
          <w:rStyle w:val="Stil9"/>
          <w:rFonts w:asciiTheme="minorHAnsi" w:hAnsiTheme="minorHAnsi"/>
          <w:sz w:val="24"/>
          <w:szCs w:val="24"/>
        </w:rPr>
        <w:lastRenderedPageBreak/>
        <w:t>Testing og utprøving av nye produkter</w:t>
      </w:r>
      <w:bookmarkEnd w:id="64"/>
    </w:p>
    <w:p w14:paraId="07CED6A2"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Oppdragsgiver forbeholder seg retten til å kunne teste og prøve ut produkter fra andre leverandører i avtaleperioden.</w:t>
      </w:r>
    </w:p>
    <w:p w14:paraId="250CA84B" w14:textId="77777777" w:rsidR="00CC1830" w:rsidRDefault="00CC1830" w:rsidP="00CC1830">
      <w:pPr>
        <w:pStyle w:val="Ingenmellomrom"/>
        <w:rPr>
          <w:rFonts w:asciiTheme="minorHAnsi" w:hAnsiTheme="minorHAnsi" w:cstheme="minorHAnsi"/>
        </w:rPr>
      </w:pPr>
    </w:p>
    <w:p w14:paraId="71A11BDC" w14:textId="77777777" w:rsidR="00CC1830" w:rsidRPr="00872F53" w:rsidRDefault="00CC1830" w:rsidP="00CC1830">
      <w:pPr>
        <w:pStyle w:val="Ingenmellomrom"/>
        <w:rPr>
          <w:rFonts w:asciiTheme="minorHAnsi" w:hAnsiTheme="minorHAnsi" w:cstheme="minorHAnsi"/>
        </w:rPr>
      </w:pPr>
    </w:p>
    <w:p w14:paraId="4CB6C639" w14:textId="77777777" w:rsidR="00CC1830" w:rsidRPr="00FB20EB" w:rsidRDefault="00CC1830" w:rsidP="00CC1830">
      <w:pPr>
        <w:pStyle w:val="Overskrift1"/>
        <w:rPr>
          <w:rFonts w:asciiTheme="minorHAnsi" w:hAnsiTheme="minorHAnsi" w:cstheme="minorHAnsi"/>
          <w:sz w:val="28"/>
          <w:szCs w:val="28"/>
        </w:rPr>
      </w:pPr>
      <w:bookmarkStart w:id="65" w:name="_Toc227243149"/>
      <w:r w:rsidRPr="00FB20EB">
        <w:rPr>
          <w:rFonts w:asciiTheme="minorHAnsi" w:hAnsiTheme="minorHAnsi" w:cstheme="minorHAnsi"/>
          <w:sz w:val="28"/>
          <w:szCs w:val="28"/>
        </w:rPr>
        <w:t>Taushetsplikt</w:t>
      </w:r>
      <w:bookmarkEnd w:id="65"/>
    </w:p>
    <w:p w14:paraId="1ADF69ED" w14:textId="77777777"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Taushetsplikt etter forvaltningsloven av 10. februar 1967 §§ 13 til 13f kom</w:t>
      </w:r>
      <w:r w:rsidRPr="00872F53">
        <w:rPr>
          <w:rFonts w:asciiTheme="minorHAnsi" w:hAnsiTheme="minorHAnsi" w:cstheme="minorHAnsi"/>
        </w:rPr>
        <w:softHyphen/>
        <w:t>mer til anvendelse for Leverandør</w:t>
      </w:r>
      <w:r>
        <w:rPr>
          <w:rFonts w:asciiTheme="minorHAnsi" w:hAnsiTheme="minorHAnsi" w:cstheme="minorHAnsi"/>
        </w:rPr>
        <w:t>en</w:t>
      </w:r>
      <w:r w:rsidRPr="00872F53">
        <w:rPr>
          <w:rFonts w:asciiTheme="minorHAnsi" w:hAnsiTheme="minorHAnsi" w:cstheme="minorHAnsi"/>
        </w:rPr>
        <w:t xml:space="preserve">s personell. Det personell Leverandør benytter skal gjøres kjent med taushetsplikten. </w:t>
      </w:r>
    </w:p>
    <w:p w14:paraId="07EF6E2F" w14:textId="77777777" w:rsidR="00CC1830" w:rsidRPr="00872F53" w:rsidRDefault="00CC1830" w:rsidP="00CC1830">
      <w:pPr>
        <w:pStyle w:val="Ingenmellomrom"/>
        <w:jc w:val="both"/>
        <w:rPr>
          <w:rFonts w:asciiTheme="minorHAnsi" w:hAnsiTheme="minorHAnsi" w:cstheme="minorHAnsi"/>
        </w:rPr>
      </w:pPr>
    </w:p>
    <w:p w14:paraId="0762C6B0"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Leverandør</w:t>
      </w:r>
      <w:r>
        <w:rPr>
          <w:rFonts w:asciiTheme="minorHAnsi" w:hAnsiTheme="minorHAnsi" w:cstheme="minorHAnsi"/>
        </w:rPr>
        <w:t>en</w:t>
      </w:r>
      <w:r w:rsidRPr="00872F53">
        <w:rPr>
          <w:rFonts w:asciiTheme="minorHAnsi" w:hAnsiTheme="minorHAnsi" w:cstheme="minorHAnsi"/>
        </w:rPr>
        <w:t>s personell skal følge de samme regler som gjelder for Oppdragsgivers personell i forbindelse med sikring av informasjon.</w:t>
      </w:r>
    </w:p>
    <w:p w14:paraId="736CF798" w14:textId="77777777" w:rsidR="00CC1830" w:rsidRDefault="00CC1830" w:rsidP="00CC1830">
      <w:pPr>
        <w:pStyle w:val="Ingenmellomrom"/>
        <w:jc w:val="both"/>
        <w:rPr>
          <w:rFonts w:asciiTheme="minorHAnsi" w:hAnsiTheme="minorHAnsi" w:cstheme="minorHAnsi"/>
        </w:rPr>
      </w:pPr>
    </w:p>
    <w:p w14:paraId="3663821F" w14:textId="77777777" w:rsidR="00CC1830" w:rsidRPr="00872F53" w:rsidRDefault="00CC1830" w:rsidP="00CC1830">
      <w:pPr>
        <w:pStyle w:val="Ingenmellomrom"/>
        <w:jc w:val="both"/>
        <w:rPr>
          <w:rFonts w:asciiTheme="minorHAnsi" w:hAnsiTheme="minorHAnsi" w:cstheme="minorHAnsi"/>
        </w:rPr>
      </w:pPr>
    </w:p>
    <w:p w14:paraId="2283BB80" w14:textId="77777777" w:rsidR="00CC1830" w:rsidRPr="00FB20EB" w:rsidRDefault="00CC1830" w:rsidP="00CC1830">
      <w:pPr>
        <w:pStyle w:val="Overskrift1"/>
        <w:rPr>
          <w:rFonts w:asciiTheme="minorHAnsi" w:hAnsiTheme="minorHAnsi" w:cstheme="minorHAnsi"/>
          <w:sz w:val="28"/>
          <w:szCs w:val="28"/>
        </w:rPr>
      </w:pPr>
      <w:bookmarkStart w:id="66" w:name="_Toc227243150"/>
      <w:r w:rsidRPr="00FB20EB">
        <w:rPr>
          <w:rFonts w:asciiTheme="minorHAnsi" w:hAnsiTheme="minorHAnsi" w:cstheme="minorHAnsi"/>
          <w:sz w:val="28"/>
          <w:szCs w:val="28"/>
        </w:rPr>
        <w:t>Leverandørens plikter ved opphør av avtale</w:t>
      </w:r>
      <w:bookmarkEnd w:id="66"/>
    </w:p>
    <w:p w14:paraId="32BCE7FB"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Når avtalen opphører, skal Leverandør overlevere alt foreliggende materiale levert av Oppdragsgiver. For øvrig skal Leverandør yte den bistand som er nødvendig for at Oppdragsgiver, ved behov, kan få etablert en ny avtale.</w:t>
      </w:r>
    </w:p>
    <w:p w14:paraId="141C50CB" w14:textId="77777777" w:rsidR="00CC1830" w:rsidRDefault="00CC1830" w:rsidP="00CC1830">
      <w:pPr>
        <w:pStyle w:val="Ingenmellomrom"/>
        <w:rPr>
          <w:rFonts w:asciiTheme="minorHAnsi" w:hAnsiTheme="minorHAnsi" w:cstheme="minorHAnsi"/>
        </w:rPr>
      </w:pPr>
    </w:p>
    <w:p w14:paraId="1D542F99" w14:textId="77777777" w:rsidR="00CC1830" w:rsidRPr="00872F53" w:rsidRDefault="00CC1830" w:rsidP="00CC1830">
      <w:pPr>
        <w:pStyle w:val="Ingenmellomrom"/>
        <w:rPr>
          <w:rFonts w:asciiTheme="minorHAnsi" w:hAnsiTheme="minorHAnsi" w:cstheme="minorHAnsi"/>
        </w:rPr>
      </w:pPr>
    </w:p>
    <w:p w14:paraId="41B2CEBC" w14:textId="77777777" w:rsidR="00CC1830" w:rsidRPr="00FB20EB" w:rsidRDefault="00CC1830" w:rsidP="00CC1830">
      <w:pPr>
        <w:pStyle w:val="Overskrift1"/>
        <w:rPr>
          <w:rFonts w:asciiTheme="minorHAnsi" w:hAnsiTheme="minorHAnsi" w:cstheme="minorHAnsi"/>
          <w:sz w:val="28"/>
          <w:szCs w:val="28"/>
        </w:rPr>
      </w:pPr>
      <w:bookmarkStart w:id="67" w:name="_Toc227243151"/>
      <w:r w:rsidRPr="00FB20EB">
        <w:rPr>
          <w:rFonts w:asciiTheme="minorHAnsi" w:hAnsiTheme="minorHAnsi" w:cstheme="minorHAnsi"/>
          <w:sz w:val="28"/>
          <w:szCs w:val="28"/>
        </w:rPr>
        <w:t>Transport av avtale</w:t>
      </w:r>
      <w:bookmarkEnd w:id="67"/>
    </w:p>
    <w:p w14:paraId="03B1C716"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Ingen av partene kan overføre noen del av sine rettigheter og plikter i denne avtalen til en tredjepart uten den andre parts skriftlige godkjenning.</w:t>
      </w:r>
    </w:p>
    <w:p w14:paraId="562F40BA" w14:textId="77777777" w:rsidR="00CC1830" w:rsidRDefault="00CC1830" w:rsidP="00CC1830">
      <w:pPr>
        <w:pStyle w:val="Ingenmellomrom"/>
        <w:rPr>
          <w:rStyle w:val="Stil9"/>
          <w:rFonts w:asciiTheme="minorHAnsi" w:hAnsiTheme="minorHAnsi" w:cstheme="minorHAnsi"/>
          <w:sz w:val="24"/>
        </w:rPr>
      </w:pPr>
    </w:p>
    <w:p w14:paraId="6DD30013" w14:textId="77777777" w:rsidR="00CC1830" w:rsidRPr="00872F53" w:rsidRDefault="00CC1830" w:rsidP="00CC1830">
      <w:pPr>
        <w:pStyle w:val="Ingenmellomrom"/>
        <w:rPr>
          <w:rStyle w:val="Stil9"/>
          <w:rFonts w:asciiTheme="minorHAnsi" w:hAnsiTheme="minorHAnsi" w:cstheme="minorHAnsi"/>
          <w:sz w:val="24"/>
        </w:rPr>
      </w:pPr>
    </w:p>
    <w:p w14:paraId="52B6D74E" w14:textId="77777777" w:rsidR="00CC1830" w:rsidRPr="00FB20EB" w:rsidRDefault="00CC1830" w:rsidP="00CC1830">
      <w:pPr>
        <w:pStyle w:val="Overskrift1"/>
        <w:rPr>
          <w:rFonts w:asciiTheme="minorHAnsi" w:hAnsiTheme="minorHAnsi" w:cstheme="minorHAnsi"/>
          <w:sz w:val="28"/>
          <w:szCs w:val="28"/>
        </w:rPr>
      </w:pPr>
      <w:bookmarkStart w:id="68" w:name="_Toc227243152"/>
      <w:r w:rsidRPr="00FB20EB">
        <w:rPr>
          <w:rFonts w:asciiTheme="minorHAnsi" w:hAnsiTheme="minorHAnsi" w:cstheme="minorHAnsi"/>
          <w:sz w:val="28"/>
          <w:szCs w:val="28"/>
        </w:rPr>
        <w:t>Force majeure</w:t>
      </w:r>
      <w:bookmarkEnd w:id="68"/>
    </w:p>
    <w:p w14:paraId="4B6EB5A9" w14:textId="327CEC7D" w:rsidR="00CC1830" w:rsidRPr="00872F53" w:rsidRDefault="00CC1830" w:rsidP="00CC1830">
      <w:pPr>
        <w:pStyle w:val="Ingenmellomrom"/>
        <w:jc w:val="both"/>
        <w:rPr>
          <w:rFonts w:asciiTheme="minorHAnsi" w:hAnsiTheme="minorHAnsi" w:cstheme="minorHAnsi"/>
        </w:rPr>
      </w:pPr>
      <w:r w:rsidRPr="00872F53">
        <w:rPr>
          <w:rFonts w:asciiTheme="minorHAnsi" w:hAnsiTheme="minorHAnsi" w:cstheme="minorHAnsi"/>
        </w:rPr>
        <w:t xml:space="preserve">Partenes forpliktelser etter denne avtale kan annulleres i tilfeller der det inntreffer hindring utenfor den rammede parts kontroll, som han ikke med rimelighet kunne ventes å ha tatt i betraktning på avtaletiden eller å unngå eller å </w:t>
      </w:r>
      <w:r w:rsidRPr="00872F53">
        <w:rPr>
          <w:rFonts w:asciiTheme="minorHAnsi" w:hAnsiTheme="minorHAnsi" w:cstheme="minorHAnsi"/>
        </w:rPr>
        <w:t xml:space="preserve">overvinne følgene av, i relasjon til oppfyllelsen av en eller flere </w:t>
      </w:r>
      <w:r>
        <w:rPr>
          <w:rFonts w:asciiTheme="minorHAnsi" w:hAnsiTheme="minorHAnsi" w:cstheme="minorHAnsi"/>
        </w:rPr>
        <w:t>avtale</w:t>
      </w:r>
      <w:r w:rsidRPr="00872F53">
        <w:rPr>
          <w:rFonts w:asciiTheme="minorHAnsi" w:hAnsiTheme="minorHAnsi" w:cstheme="minorHAnsi"/>
        </w:rPr>
        <w:t>forpliktelser.</w:t>
      </w:r>
    </w:p>
    <w:p w14:paraId="713BE491" w14:textId="77777777" w:rsidR="00CC1830" w:rsidRPr="00872F53" w:rsidRDefault="00CC1830" w:rsidP="00CC1830">
      <w:pPr>
        <w:pStyle w:val="Ingenmellomrom"/>
        <w:jc w:val="both"/>
        <w:rPr>
          <w:rFonts w:asciiTheme="minorHAnsi" w:hAnsiTheme="minorHAnsi" w:cstheme="minorHAnsi"/>
        </w:rPr>
      </w:pPr>
    </w:p>
    <w:p w14:paraId="21BC7627" w14:textId="77777777" w:rsidR="00CC1830" w:rsidRDefault="00CC1830" w:rsidP="00CC1830">
      <w:pPr>
        <w:pStyle w:val="Ingenmellomrom"/>
        <w:jc w:val="both"/>
        <w:rPr>
          <w:rFonts w:asciiTheme="minorHAnsi" w:hAnsiTheme="minorHAnsi" w:cstheme="minorHAnsi"/>
        </w:rPr>
      </w:pPr>
      <w:r w:rsidRPr="00872F53">
        <w:rPr>
          <w:rFonts w:asciiTheme="minorHAnsi" w:hAnsiTheme="minorHAnsi" w:cstheme="minorHAnsi"/>
        </w:rPr>
        <w:t>Følgende omstendigheter skal kunne betraktes som force majeure: Krig, opprør eller indre uroligheter, beslutning av offentlig myndighet, naturkatastrofe, avbrudd i den offentlige kraftforsyning eller i den alminnelige samferdsel, betydningsfull arbeidskonflikt, brann eller annen omstendighet av liknede karakter og inngripende betydning.</w:t>
      </w:r>
    </w:p>
    <w:p w14:paraId="560D8A29" w14:textId="77777777" w:rsidR="00CC1830" w:rsidRDefault="00CC1830" w:rsidP="00CC1830">
      <w:pPr>
        <w:pStyle w:val="Ingenmellomrom"/>
        <w:jc w:val="both"/>
        <w:rPr>
          <w:rFonts w:asciiTheme="minorHAnsi" w:hAnsiTheme="minorHAnsi" w:cstheme="minorHAnsi"/>
        </w:rPr>
      </w:pPr>
    </w:p>
    <w:p w14:paraId="607A387C" w14:textId="77777777" w:rsidR="00CC1830" w:rsidRDefault="00CC1830" w:rsidP="00CC1830">
      <w:pPr>
        <w:pStyle w:val="Ingenmellomrom"/>
        <w:jc w:val="both"/>
        <w:rPr>
          <w:rFonts w:asciiTheme="minorHAnsi" w:hAnsiTheme="minorHAnsi" w:cstheme="minorHAnsi"/>
        </w:rPr>
      </w:pPr>
    </w:p>
    <w:p w14:paraId="4BD5D4F9" w14:textId="77777777" w:rsidR="00CC1830" w:rsidRPr="00FB20EB" w:rsidRDefault="00CC1830" w:rsidP="00CC1830">
      <w:pPr>
        <w:pStyle w:val="Overskrift1"/>
        <w:rPr>
          <w:rFonts w:asciiTheme="minorHAnsi" w:hAnsiTheme="minorHAnsi" w:cstheme="minorHAnsi"/>
          <w:sz w:val="28"/>
          <w:szCs w:val="28"/>
        </w:rPr>
      </w:pPr>
      <w:bookmarkStart w:id="69" w:name="_Toc227243153"/>
      <w:r w:rsidRPr="00FB20EB">
        <w:rPr>
          <w:rFonts w:asciiTheme="minorHAnsi" w:hAnsiTheme="minorHAnsi" w:cstheme="minorHAnsi"/>
          <w:sz w:val="28"/>
          <w:szCs w:val="28"/>
        </w:rPr>
        <w:t>Insolvens</w:t>
      </w:r>
      <w:bookmarkEnd w:id="69"/>
    </w:p>
    <w:p w14:paraId="65582BD2"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Dersom Leverandøren inngår en frivillig ordning eller akkord med sine kreditorer, blir satt under konkursbehandling eller det blir fattet kjennelse eller vedtak om avvikling unntatt når formålet er sammenslåing eller omstrukturering som solvent selskap, kan Oppdragsgiver si opp avtalen/avtalen med umiddelbar virkning.</w:t>
      </w:r>
    </w:p>
    <w:p w14:paraId="02960F8E" w14:textId="77777777" w:rsidR="00CC1830" w:rsidRPr="006F0279" w:rsidRDefault="00CC1830" w:rsidP="00CC1830">
      <w:pPr>
        <w:pStyle w:val="Ingenmellomrom"/>
        <w:jc w:val="both"/>
        <w:rPr>
          <w:rStyle w:val="Stil9"/>
          <w:rFonts w:asciiTheme="minorHAnsi" w:hAnsiTheme="minorHAnsi" w:cstheme="minorHAnsi"/>
          <w:sz w:val="22"/>
          <w:szCs w:val="22"/>
        </w:rPr>
      </w:pPr>
    </w:p>
    <w:p w14:paraId="51DF5C27" w14:textId="77777777" w:rsidR="00CC1830" w:rsidRPr="00872F53" w:rsidRDefault="00CC1830" w:rsidP="00CC1830">
      <w:pPr>
        <w:pStyle w:val="Ingenmellomrom"/>
        <w:jc w:val="both"/>
        <w:rPr>
          <w:rStyle w:val="Stil9"/>
          <w:rFonts w:asciiTheme="minorHAnsi" w:hAnsiTheme="minorHAnsi" w:cstheme="minorHAnsi"/>
          <w:sz w:val="24"/>
        </w:rPr>
      </w:pPr>
    </w:p>
    <w:p w14:paraId="00DF2C66" w14:textId="77777777" w:rsidR="00CC1830" w:rsidRPr="00FB20EB" w:rsidRDefault="00CC1830" w:rsidP="00CC1830">
      <w:pPr>
        <w:pStyle w:val="Overskrift1"/>
        <w:rPr>
          <w:rFonts w:asciiTheme="minorHAnsi" w:hAnsiTheme="minorHAnsi" w:cstheme="minorHAnsi"/>
          <w:sz w:val="28"/>
          <w:szCs w:val="28"/>
        </w:rPr>
      </w:pPr>
      <w:bookmarkStart w:id="70" w:name="_Toc227243154"/>
      <w:r w:rsidRPr="00FB20EB">
        <w:rPr>
          <w:rFonts w:asciiTheme="minorHAnsi" w:hAnsiTheme="minorHAnsi" w:cstheme="minorHAnsi"/>
          <w:sz w:val="28"/>
          <w:szCs w:val="28"/>
        </w:rPr>
        <w:t>Markedsføring</w:t>
      </w:r>
      <w:bookmarkEnd w:id="70"/>
    </w:p>
    <w:p w14:paraId="0CB70293"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Leverandør eller Oppdragsgiver skal ikke bruke noe av innholdet i denne avtalen i reklameøyemed, uten at dette er avtalt særskilt mellom partene i forkant.</w:t>
      </w:r>
    </w:p>
    <w:p w14:paraId="63EA79BF" w14:textId="77777777" w:rsidR="00CC1830" w:rsidRPr="006F0279" w:rsidRDefault="00CC1830" w:rsidP="00CC1830">
      <w:pPr>
        <w:pStyle w:val="Ingenmellomrom"/>
        <w:rPr>
          <w:rStyle w:val="Stil9"/>
          <w:rFonts w:asciiTheme="minorHAnsi" w:hAnsiTheme="minorHAnsi" w:cstheme="minorHAnsi"/>
          <w:sz w:val="22"/>
          <w:szCs w:val="22"/>
        </w:rPr>
      </w:pPr>
    </w:p>
    <w:p w14:paraId="354D9082" w14:textId="77777777" w:rsidR="00CC1830" w:rsidRPr="00872F53" w:rsidRDefault="00CC1830" w:rsidP="00CC1830">
      <w:pPr>
        <w:pStyle w:val="Ingenmellomrom"/>
        <w:rPr>
          <w:rStyle w:val="Stil9"/>
          <w:rFonts w:asciiTheme="minorHAnsi" w:hAnsiTheme="minorHAnsi" w:cstheme="minorHAnsi"/>
          <w:sz w:val="20"/>
        </w:rPr>
      </w:pPr>
    </w:p>
    <w:p w14:paraId="7BAD8D9C" w14:textId="77777777" w:rsidR="00CC1830" w:rsidRPr="00FB20EB" w:rsidRDefault="00CC1830" w:rsidP="00CC1830">
      <w:pPr>
        <w:pStyle w:val="Overskrift1"/>
        <w:rPr>
          <w:rFonts w:asciiTheme="minorHAnsi" w:hAnsiTheme="minorHAnsi" w:cstheme="minorHAnsi"/>
          <w:sz w:val="28"/>
          <w:szCs w:val="28"/>
        </w:rPr>
      </w:pPr>
      <w:bookmarkStart w:id="71" w:name="_Toc227243155"/>
      <w:r w:rsidRPr="00FB20EB">
        <w:rPr>
          <w:rFonts w:asciiTheme="minorHAnsi" w:hAnsiTheme="minorHAnsi" w:cstheme="minorHAnsi"/>
          <w:sz w:val="28"/>
          <w:szCs w:val="28"/>
        </w:rPr>
        <w:t>Lønns- og arbeidsvilkår/etisk handel</w:t>
      </w:r>
      <w:bookmarkEnd w:id="71"/>
    </w:p>
    <w:p w14:paraId="4C1E9754" w14:textId="77777777" w:rsidR="00CC1830" w:rsidRPr="00FB20EB" w:rsidRDefault="00CC1830" w:rsidP="00CC1830">
      <w:pPr>
        <w:pStyle w:val="Overskrift2"/>
        <w:rPr>
          <w:rFonts w:asciiTheme="minorHAnsi" w:hAnsiTheme="minorHAnsi" w:cstheme="minorHAnsi"/>
          <w:sz w:val="24"/>
          <w:szCs w:val="24"/>
        </w:rPr>
      </w:pPr>
      <w:bookmarkStart w:id="72" w:name="_Toc442704168"/>
      <w:r w:rsidRPr="00FB20EB">
        <w:rPr>
          <w:rFonts w:asciiTheme="minorHAnsi" w:hAnsiTheme="minorHAnsi" w:cstheme="minorHAnsi"/>
          <w:sz w:val="24"/>
          <w:szCs w:val="24"/>
        </w:rPr>
        <w:t>Lønns- og arbeidsvilkår</w:t>
      </w:r>
      <w:bookmarkEnd w:id="72"/>
    </w:p>
    <w:p w14:paraId="4CA03C85"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 xml:space="preserve">For tjenesteavtaler og tjenestedelen av vareavtaler som foregår i Norge kreves norske lønns- og arbeidsvilkår for alle oppdrag til Oppdragsgiver (ILO-konvensjon nr. 94).  Leverandøren skal sørge for at tilsatte i egen organisasjon og tilsatte hos eventuelle underleverandører ikke har dårligere lønns- og arbeidsvilkår enn det som følger av tariffavtaler, regulativ eller det som er normalt for vedkommende sted og yrke i Norge. </w:t>
      </w:r>
    </w:p>
    <w:p w14:paraId="3A3E8D56" w14:textId="77777777" w:rsidR="00CC1830" w:rsidRPr="006F0279" w:rsidRDefault="00CC1830" w:rsidP="00CC1830">
      <w:pPr>
        <w:pStyle w:val="Ingenmellomrom"/>
        <w:jc w:val="both"/>
        <w:rPr>
          <w:rStyle w:val="Stil9"/>
          <w:rFonts w:asciiTheme="minorHAnsi" w:hAnsiTheme="minorHAnsi" w:cstheme="minorHAnsi"/>
          <w:sz w:val="22"/>
          <w:szCs w:val="22"/>
        </w:rPr>
      </w:pPr>
    </w:p>
    <w:p w14:paraId="0CC0FFFA"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lastRenderedPageBreak/>
        <w:t>Leverandøren skal på oppfordring legge fram dokumentasjon om de ansattes lønns- og arbeidsvilkår. Alle avtaler Leverandøren inngår som innebærer utførelse av arbeid under denne avtalen, skal inneholde tilsvarende bestemmelser.</w:t>
      </w:r>
    </w:p>
    <w:p w14:paraId="6328C43A" w14:textId="77777777" w:rsidR="00CC1830" w:rsidRPr="00872F53" w:rsidRDefault="00CC1830" w:rsidP="00CC1830">
      <w:pPr>
        <w:pStyle w:val="Ingenmellomrom"/>
        <w:jc w:val="both"/>
        <w:rPr>
          <w:rStyle w:val="Stil9"/>
          <w:rFonts w:asciiTheme="minorHAnsi" w:hAnsiTheme="minorHAnsi" w:cstheme="minorHAnsi"/>
          <w:sz w:val="24"/>
        </w:rPr>
      </w:pPr>
    </w:p>
    <w:p w14:paraId="2DFCDDEE" w14:textId="77777777" w:rsidR="00CC1830" w:rsidRPr="00FB20EB" w:rsidRDefault="00CC1830" w:rsidP="00CC1830">
      <w:pPr>
        <w:pStyle w:val="Overskrift2"/>
        <w:rPr>
          <w:rFonts w:asciiTheme="minorHAnsi" w:hAnsiTheme="minorHAnsi" w:cstheme="minorHAnsi"/>
          <w:sz w:val="24"/>
          <w:szCs w:val="24"/>
        </w:rPr>
      </w:pPr>
      <w:bookmarkStart w:id="73" w:name="_Toc442704169"/>
      <w:r w:rsidRPr="00FB20EB">
        <w:rPr>
          <w:rFonts w:asciiTheme="minorHAnsi" w:hAnsiTheme="minorHAnsi" w:cstheme="minorHAnsi"/>
          <w:sz w:val="24"/>
          <w:szCs w:val="24"/>
        </w:rPr>
        <w:t>ILOs Kjernekonvensjoner</w:t>
      </w:r>
      <w:bookmarkEnd w:id="73"/>
    </w:p>
    <w:p w14:paraId="58DACCC6"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 xml:space="preserve">Vareavtaler: Det kreves at tilbudte varer er produsert/produseres, iht. </w:t>
      </w:r>
      <w:hyperlink r:id="rId17" w:history="1">
        <w:r w:rsidRPr="006F0279">
          <w:rPr>
            <w:rStyle w:val="Stil9"/>
            <w:rFonts w:asciiTheme="minorHAnsi" w:hAnsiTheme="minorHAnsi"/>
            <w:sz w:val="22"/>
            <w:szCs w:val="22"/>
          </w:rPr>
          <w:t>ILOs kjernekonvensjoner</w:t>
        </w:r>
      </w:hyperlink>
      <w:r w:rsidRPr="006F0279">
        <w:rPr>
          <w:rStyle w:val="Stil9"/>
          <w:rFonts w:asciiTheme="minorHAnsi" w:hAnsiTheme="minorHAnsi" w:cstheme="minorHAnsi"/>
          <w:sz w:val="22"/>
          <w:szCs w:val="22"/>
        </w:rPr>
        <w:t>, uansett hvor i verden produksjonen foregår og at leverandøren garanterer for dette:</w:t>
      </w:r>
    </w:p>
    <w:p w14:paraId="39C13152" w14:textId="77777777" w:rsidR="00FB20EB" w:rsidRPr="00872F53" w:rsidRDefault="00FB20EB" w:rsidP="00CC1830">
      <w:pPr>
        <w:pStyle w:val="Ingenmellomrom"/>
        <w:jc w:val="both"/>
        <w:rPr>
          <w:rStyle w:val="Stil9"/>
          <w:rFonts w:asciiTheme="minorHAnsi" w:hAnsiTheme="minorHAnsi" w:cstheme="minorHAnsi"/>
          <w:sz w:val="24"/>
        </w:rPr>
      </w:pPr>
    </w:p>
    <w:p w14:paraId="5CEEB58C" w14:textId="77777777" w:rsidR="00CC1830" w:rsidRPr="006F0279" w:rsidRDefault="00CC1830" w:rsidP="005A5CC0">
      <w:pPr>
        <w:pStyle w:val="Ingenmellomrom"/>
        <w:numPr>
          <w:ilvl w:val="0"/>
          <w:numId w:val="12"/>
        </w:numPr>
        <w:jc w:val="both"/>
        <w:rPr>
          <w:rStyle w:val="Stil9"/>
          <w:rFonts w:asciiTheme="minorHAnsi" w:hAnsiTheme="minorHAnsi" w:cstheme="minorHAnsi"/>
          <w:b/>
          <w:bCs/>
          <w:sz w:val="22"/>
          <w:szCs w:val="22"/>
        </w:rPr>
      </w:pPr>
      <w:r w:rsidRPr="006F0279">
        <w:rPr>
          <w:rStyle w:val="Stil9"/>
          <w:rFonts w:asciiTheme="minorHAnsi" w:hAnsiTheme="minorHAnsi" w:cstheme="minorHAnsi"/>
          <w:b/>
          <w:bCs/>
          <w:sz w:val="22"/>
          <w:szCs w:val="22"/>
        </w:rPr>
        <w:t>Forbud mot barnearbeid</w:t>
      </w:r>
    </w:p>
    <w:p w14:paraId="4CB7B219" w14:textId="77777777" w:rsidR="00CC1830" w:rsidRPr="006F0279" w:rsidRDefault="00CC1830" w:rsidP="005A5CC0">
      <w:pPr>
        <w:pStyle w:val="Ingenmellomrom"/>
        <w:numPr>
          <w:ilvl w:val="0"/>
          <w:numId w:val="13"/>
        </w:numPr>
        <w:jc w:val="both"/>
        <w:rPr>
          <w:rFonts w:asciiTheme="minorHAnsi" w:hAnsiTheme="minorHAnsi" w:cstheme="minorHAnsi"/>
          <w:szCs w:val="22"/>
        </w:rPr>
      </w:pPr>
      <w:r w:rsidRPr="006F0279">
        <w:rPr>
          <w:rFonts w:asciiTheme="minorHAnsi" w:hAnsiTheme="minorHAnsi" w:cstheme="minorHAnsi"/>
          <w:szCs w:val="22"/>
        </w:rPr>
        <w:t xml:space="preserve">Konvensjon nr. 138 om minstealder for adgang til sysselsetting </w:t>
      </w:r>
    </w:p>
    <w:p w14:paraId="3E3834AF" w14:textId="77777777" w:rsidR="00CC1830" w:rsidRPr="006F0279" w:rsidRDefault="00CC1830" w:rsidP="005A5CC0">
      <w:pPr>
        <w:pStyle w:val="Ingenmellomrom"/>
        <w:numPr>
          <w:ilvl w:val="0"/>
          <w:numId w:val="13"/>
        </w:numPr>
        <w:jc w:val="both"/>
        <w:rPr>
          <w:rFonts w:asciiTheme="minorHAnsi" w:hAnsiTheme="minorHAnsi" w:cstheme="minorHAnsi"/>
          <w:szCs w:val="22"/>
        </w:rPr>
      </w:pPr>
      <w:r w:rsidRPr="006F0279">
        <w:rPr>
          <w:rFonts w:asciiTheme="minorHAnsi" w:hAnsiTheme="minorHAnsi" w:cstheme="minorHAnsi"/>
          <w:szCs w:val="22"/>
        </w:rPr>
        <w:t xml:space="preserve">Konvensjon nr. 182 om forbud mot og umiddelbare tiltak for å avskaffe de verste former for barnearbeid </w:t>
      </w:r>
    </w:p>
    <w:p w14:paraId="0D4A01FB" w14:textId="77777777" w:rsidR="00CC1830" w:rsidRPr="006F0279" w:rsidRDefault="00CC1830" w:rsidP="005A5CC0">
      <w:pPr>
        <w:pStyle w:val="Ingenmellomrom"/>
        <w:numPr>
          <w:ilvl w:val="0"/>
          <w:numId w:val="12"/>
        </w:numPr>
        <w:jc w:val="both"/>
        <w:rPr>
          <w:rStyle w:val="Stil9"/>
          <w:rFonts w:asciiTheme="minorHAnsi" w:hAnsiTheme="minorHAnsi" w:cstheme="minorHAnsi"/>
          <w:b/>
          <w:bCs/>
          <w:sz w:val="22"/>
          <w:szCs w:val="22"/>
        </w:rPr>
      </w:pPr>
      <w:r w:rsidRPr="006F0279">
        <w:rPr>
          <w:rStyle w:val="Stil9"/>
          <w:rFonts w:asciiTheme="minorHAnsi" w:hAnsiTheme="minorHAnsi" w:cstheme="minorHAnsi"/>
          <w:b/>
          <w:bCs/>
          <w:sz w:val="22"/>
          <w:szCs w:val="22"/>
        </w:rPr>
        <w:t>Organisasjonsfrihet</w:t>
      </w:r>
    </w:p>
    <w:p w14:paraId="6B3ABCF1" w14:textId="77777777" w:rsidR="00CC1830" w:rsidRPr="006F0279" w:rsidRDefault="00CC1830" w:rsidP="005A5CC0">
      <w:pPr>
        <w:pStyle w:val="Ingenmellomrom"/>
        <w:numPr>
          <w:ilvl w:val="0"/>
          <w:numId w:val="14"/>
        </w:numPr>
        <w:jc w:val="both"/>
        <w:rPr>
          <w:rFonts w:asciiTheme="minorHAnsi" w:hAnsiTheme="minorHAnsi" w:cstheme="minorHAnsi"/>
          <w:szCs w:val="22"/>
        </w:rPr>
      </w:pPr>
      <w:r w:rsidRPr="006F0279">
        <w:rPr>
          <w:rFonts w:asciiTheme="minorHAnsi" w:hAnsiTheme="minorHAnsi" w:cstheme="minorHAnsi"/>
          <w:szCs w:val="22"/>
        </w:rPr>
        <w:t xml:space="preserve">Konvensjon nr. 87 om foreningsfrihet og vern av organisasjonsretten </w:t>
      </w:r>
    </w:p>
    <w:p w14:paraId="476F63AF" w14:textId="77777777" w:rsidR="00CC1830" w:rsidRPr="006F0279" w:rsidRDefault="00CC1830" w:rsidP="005A5CC0">
      <w:pPr>
        <w:pStyle w:val="Ingenmellomrom"/>
        <w:numPr>
          <w:ilvl w:val="0"/>
          <w:numId w:val="14"/>
        </w:numPr>
        <w:jc w:val="both"/>
        <w:rPr>
          <w:rFonts w:asciiTheme="minorHAnsi" w:hAnsiTheme="minorHAnsi" w:cstheme="minorHAnsi"/>
          <w:szCs w:val="22"/>
        </w:rPr>
      </w:pPr>
      <w:r w:rsidRPr="006F0279">
        <w:rPr>
          <w:rFonts w:asciiTheme="minorHAnsi" w:hAnsiTheme="minorHAnsi" w:cstheme="minorHAnsi"/>
          <w:szCs w:val="22"/>
        </w:rPr>
        <w:t xml:space="preserve">Konvensjon nr. 98 om retten til å organisere seg til å føre kollektive forhandlinger </w:t>
      </w:r>
    </w:p>
    <w:p w14:paraId="17500D6A" w14:textId="77777777" w:rsidR="00CC1830" w:rsidRPr="006F0279" w:rsidRDefault="00CC1830" w:rsidP="005A5CC0">
      <w:pPr>
        <w:pStyle w:val="Ingenmellomrom"/>
        <w:numPr>
          <w:ilvl w:val="0"/>
          <w:numId w:val="12"/>
        </w:numPr>
        <w:jc w:val="both"/>
        <w:rPr>
          <w:rStyle w:val="Stil9"/>
          <w:rFonts w:asciiTheme="minorHAnsi" w:hAnsiTheme="minorHAnsi" w:cstheme="minorHAnsi"/>
          <w:b/>
          <w:bCs/>
          <w:sz w:val="22"/>
          <w:szCs w:val="22"/>
        </w:rPr>
      </w:pPr>
      <w:r w:rsidRPr="006F0279">
        <w:rPr>
          <w:rStyle w:val="Stil9"/>
          <w:rFonts w:asciiTheme="minorHAnsi" w:hAnsiTheme="minorHAnsi" w:cstheme="minorHAnsi"/>
          <w:b/>
          <w:bCs/>
          <w:sz w:val="22"/>
          <w:szCs w:val="22"/>
        </w:rPr>
        <w:t xml:space="preserve">Forbud mot diskriminering </w:t>
      </w:r>
    </w:p>
    <w:p w14:paraId="751F5101" w14:textId="77777777" w:rsidR="00CC1830" w:rsidRPr="006F0279" w:rsidRDefault="00CC1830" w:rsidP="005A5CC0">
      <w:pPr>
        <w:pStyle w:val="Ingenmellomrom"/>
        <w:numPr>
          <w:ilvl w:val="0"/>
          <w:numId w:val="15"/>
        </w:numPr>
        <w:jc w:val="both"/>
        <w:rPr>
          <w:rFonts w:asciiTheme="minorHAnsi" w:hAnsiTheme="minorHAnsi" w:cstheme="minorHAnsi"/>
          <w:szCs w:val="22"/>
        </w:rPr>
      </w:pPr>
      <w:r w:rsidRPr="006F0279">
        <w:rPr>
          <w:rFonts w:asciiTheme="minorHAnsi" w:hAnsiTheme="minorHAnsi" w:cstheme="minorHAnsi"/>
          <w:szCs w:val="22"/>
        </w:rPr>
        <w:t xml:space="preserve">Konvensjon nr. 100 om lik lønn for mannlige og kvinnelige arbeidere for arbeid av lik verdi </w:t>
      </w:r>
    </w:p>
    <w:p w14:paraId="4D7387BA" w14:textId="77777777" w:rsidR="00CC1830" w:rsidRPr="006F0279" w:rsidRDefault="00CC1830" w:rsidP="005A5CC0">
      <w:pPr>
        <w:pStyle w:val="Ingenmellomrom"/>
        <w:numPr>
          <w:ilvl w:val="0"/>
          <w:numId w:val="15"/>
        </w:numPr>
        <w:jc w:val="both"/>
        <w:rPr>
          <w:rFonts w:asciiTheme="minorHAnsi" w:hAnsiTheme="minorHAnsi" w:cstheme="minorHAnsi"/>
          <w:szCs w:val="22"/>
        </w:rPr>
      </w:pPr>
      <w:r w:rsidRPr="006F0279">
        <w:rPr>
          <w:rFonts w:asciiTheme="minorHAnsi" w:hAnsiTheme="minorHAnsi" w:cstheme="minorHAnsi"/>
          <w:szCs w:val="22"/>
        </w:rPr>
        <w:t xml:space="preserve">Konvensjon nr. 111 om diskriminering i sysselsetting og yrke </w:t>
      </w:r>
    </w:p>
    <w:p w14:paraId="642AC7DB" w14:textId="77777777" w:rsidR="00CC1830" w:rsidRPr="006F0279" w:rsidRDefault="00CC1830" w:rsidP="005A5CC0">
      <w:pPr>
        <w:pStyle w:val="Ingenmellomrom"/>
        <w:numPr>
          <w:ilvl w:val="0"/>
          <w:numId w:val="12"/>
        </w:numPr>
        <w:jc w:val="both"/>
        <w:rPr>
          <w:rStyle w:val="Stil9"/>
          <w:rFonts w:asciiTheme="minorHAnsi" w:hAnsiTheme="minorHAnsi" w:cstheme="minorHAnsi"/>
          <w:b/>
          <w:bCs/>
          <w:sz w:val="22"/>
          <w:szCs w:val="22"/>
        </w:rPr>
      </w:pPr>
      <w:r w:rsidRPr="006F0279">
        <w:rPr>
          <w:rStyle w:val="Stil9"/>
          <w:rFonts w:asciiTheme="minorHAnsi" w:hAnsiTheme="minorHAnsi" w:cstheme="minorHAnsi"/>
          <w:b/>
          <w:bCs/>
          <w:sz w:val="22"/>
          <w:szCs w:val="22"/>
        </w:rPr>
        <w:t>Forbud mot tvangsarbeid</w:t>
      </w:r>
    </w:p>
    <w:p w14:paraId="5841FBDE" w14:textId="77777777" w:rsidR="00CC1830" w:rsidRPr="006F0279" w:rsidRDefault="00CC1830" w:rsidP="005A5CC0">
      <w:pPr>
        <w:pStyle w:val="Ingenmellomrom"/>
        <w:numPr>
          <w:ilvl w:val="0"/>
          <w:numId w:val="16"/>
        </w:numPr>
        <w:jc w:val="both"/>
        <w:rPr>
          <w:rFonts w:asciiTheme="minorHAnsi" w:hAnsiTheme="minorHAnsi" w:cstheme="minorHAnsi"/>
          <w:szCs w:val="22"/>
        </w:rPr>
      </w:pPr>
      <w:r w:rsidRPr="006F0279">
        <w:rPr>
          <w:rFonts w:asciiTheme="minorHAnsi" w:hAnsiTheme="minorHAnsi" w:cstheme="minorHAnsi"/>
          <w:szCs w:val="22"/>
        </w:rPr>
        <w:t xml:space="preserve">Konvensjon nr. 29 om tvangsarbeid </w:t>
      </w:r>
    </w:p>
    <w:p w14:paraId="76684F48" w14:textId="77777777" w:rsidR="00CC1830" w:rsidRPr="006F0279" w:rsidRDefault="00CC1830" w:rsidP="005A5CC0">
      <w:pPr>
        <w:pStyle w:val="Ingenmellomrom"/>
        <w:numPr>
          <w:ilvl w:val="0"/>
          <w:numId w:val="16"/>
        </w:numPr>
        <w:jc w:val="both"/>
        <w:rPr>
          <w:rFonts w:asciiTheme="minorHAnsi" w:hAnsiTheme="minorHAnsi" w:cstheme="minorHAnsi"/>
          <w:szCs w:val="22"/>
        </w:rPr>
      </w:pPr>
      <w:r w:rsidRPr="006F0279">
        <w:rPr>
          <w:rFonts w:asciiTheme="minorHAnsi" w:hAnsiTheme="minorHAnsi" w:cstheme="minorHAnsi"/>
          <w:szCs w:val="22"/>
        </w:rPr>
        <w:t xml:space="preserve">Konvensjon nr. 105 om avskaffelse av tvangsarbeid </w:t>
      </w:r>
    </w:p>
    <w:p w14:paraId="1AB682FB" w14:textId="77777777" w:rsidR="00CC1830" w:rsidRPr="00872F53" w:rsidRDefault="00CC1830" w:rsidP="00CC1830">
      <w:pPr>
        <w:pStyle w:val="Ingenmellomrom"/>
        <w:jc w:val="both"/>
        <w:rPr>
          <w:rStyle w:val="Stil9"/>
          <w:rFonts w:asciiTheme="minorHAnsi" w:hAnsiTheme="minorHAnsi" w:cstheme="minorHAnsi"/>
          <w:sz w:val="24"/>
        </w:rPr>
      </w:pPr>
    </w:p>
    <w:p w14:paraId="66CB9A8B"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Dette kravet gjelder produsentens egen produksjon og for underleverandører ett ledd bakover i verdikjeden.</w:t>
      </w:r>
    </w:p>
    <w:p w14:paraId="2BF4ABA7" w14:textId="77777777" w:rsidR="00CC1830" w:rsidRPr="006F0279" w:rsidRDefault="00CC1830" w:rsidP="00CC1830">
      <w:pPr>
        <w:pStyle w:val="Ingenmellomrom"/>
        <w:jc w:val="both"/>
        <w:rPr>
          <w:rStyle w:val="Stil9"/>
          <w:rFonts w:asciiTheme="minorHAnsi" w:hAnsiTheme="minorHAnsi" w:cstheme="minorHAnsi"/>
          <w:sz w:val="22"/>
          <w:szCs w:val="22"/>
        </w:rPr>
      </w:pPr>
    </w:p>
    <w:p w14:paraId="6469E162"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Leverandøren skal på oppfordring legge frem dokumentasjon om de ansattes lønns- og arbeidsvilkår.</w:t>
      </w:r>
    </w:p>
    <w:p w14:paraId="4CF863E3" w14:textId="77777777" w:rsidR="00CC1830" w:rsidRDefault="00CC1830" w:rsidP="00CC1830">
      <w:pPr>
        <w:pStyle w:val="Ingenmellomrom"/>
        <w:rPr>
          <w:rStyle w:val="Stil9"/>
          <w:rFonts w:asciiTheme="minorHAnsi" w:hAnsiTheme="minorHAnsi" w:cstheme="minorHAnsi"/>
          <w:sz w:val="24"/>
        </w:rPr>
      </w:pPr>
    </w:p>
    <w:p w14:paraId="701CDBE5" w14:textId="77777777" w:rsidR="00CC1830" w:rsidRPr="00872F53" w:rsidRDefault="00CC1830" w:rsidP="00CC1830">
      <w:pPr>
        <w:pStyle w:val="Ingenmellomrom"/>
        <w:rPr>
          <w:rStyle w:val="Stil9"/>
          <w:rFonts w:asciiTheme="minorHAnsi" w:hAnsiTheme="minorHAnsi" w:cstheme="minorHAnsi"/>
          <w:sz w:val="24"/>
        </w:rPr>
      </w:pPr>
    </w:p>
    <w:p w14:paraId="1E2CD7A1" w14:textId="77777777" w:rsidR="00CC1830" w:rsidRPr="00FB20EB" w:rsidRDefault="00CC1830" w:rsidP="00CC1830">
      <w:pPr>
        <w:pStyle w:val="Overskrift1"/>
        <w:rPr>
          <w:rFonts w:asciiTheme="minorHAnsi" w:hAnsiTheme="minorHAnsi" w:cstheme="minorHAnsi"/>
          <w:sz w:val="28"/>
          <w:szCs w:val="28"/>
        </w:rPr>
      </w:pPr>
      <w:bookmarkStart w:id="74" w:name="_Toc227243156"/>
      <w:r w:rsidRPr="00FB20EB">
        <w:rPr>
          <w:rFonts w:asciiTheme="minorHAnsi" w:hAnsiTheme="minorHAnsi" w:cstheme="minorHAnsi"/>
          <w:sz w:val="28"/>
          <w:szCs w:val="28"/>
        </w:rPr>
        <w:t>Miljø og ansvarlig produksjon</w:t>
      </w:r>
      <w:bookmarkEnd w:id="74"/>
      <w:r w:rsidRPr="00FB20EB">
        <w:rPr>
          <w:rFonts w:asciiTheme="minorHAnsi" w:hAnsiTheme="minorHAnsi" w:cstheme="minorHAnsi"/>
          <w:sz w:val="28"/>
          <w:szCs w:val="28"/>
        </w:rPr>
        <w:t xml:space="preserve"> </w:t>
      </w:r>
    </w:p>
    <w:p w14:paraId="395903A5" w14:textId="77777777" w:rsidR="00CC1830" w:rsidRPr="00FB20EB" w:rsidRDefault="00CC1830" w:rsidP="00CC1830">
      <w:pPr>
        <w:pStyle w:val="Overskrift2"/>
        <w:rPr>
          <w:rFonts w:asciiTheme="minorHAnsi" w:hAnsiTheme="minorHAnsi" w:cstheme="minorHAnsi"/>
          <w:sz w:val="24"/>
          <w:szCs w:val="24"/>
        </w:rPr>
      </w:pPr>
      <w:r w:rsidRPr="00FB20EB">
        <w:rPr>
          <w:rFonts w:asciiTheme="minorHAnsi" w:hAnsiTheme="minorHAnsi" w:cstheme="minorHAnsi"/>
          <w:sz w:val="24"/>
          <w:szCs w:val="24"/>
        </w:rPr>
        <w:t>Miljøforpliktelser</w:t>
      </w:r>
    </w:p>
    <w:p w14:paraId="26EDA7B6" w14:textId="77777777" w:rsidR="00CC1830" w:rsidRPr="006F0279" w:rsidRDefault="00CC1830" w:rsidP="00CC1830">
      <w:pPr>
        <w:rPr>
          <w:rFonts w:asciiTheme="minorHAnsi" w:hAnsiTheme="minorHAnsi" w:cstheme="minorHAnsi"/>
          <w:szCs w:val="22"/>
        </w:rPr>
      </w:pPr>
      <w:r w:rsidRPr="006F0279">
        <w:rPr>
          <w:rFonts w:asciiTheme="minorHAnsi" w:hAnsiTheme="minorHAnsi" w:cstheme="minorHAnsi"/>
          <w:szCs w:val="22"/>
        </w:rPr>
        <w:t>Leverandøren skal garantere oppfyllelse av avtalens miljøforpliktelser. Utover dette skal Leverandøren aktivt arbeide for å øke sin miljøprestasjon i løpet av avtaleperioden.</w:t>
      </w:r>
    </w:p>
    <w:p w14:paraId="0647B1A2" w14:textId="77777777" w:rsidR="00CC1830" w:rsidRPr="006F0279" w:rsidRDefault="00CC1830" w:rsidP="00CC1830">
      <w:pPr>
        <w:rPr>
          <w:szCs w:val="22"/>
        </w:rPr>
      </w:pPr>
    </w:p>
    <w:p w14:paraId="07765664" w14:textId="77777777" w:rsidR="00CC1830" w:rsidRPr="00FB20EB" w:rsidRDefault="00CC1830" w:rsidP="00CC1830">
      <w:pPr>
        <w:pStyle w:val="Overskrift2"/>
        <w:rPr>
          <w:rFonts w:asciiTheme="minorHAnsi" w:hAnsiTheme="minorHAnsi" w:cstheme="minorHAnsi"/>
          <w:sz w:val="24"/>
          <w:szCs w:val="24"/>
        </w:rPr>
      </w:pPr>
      <w:r w:rsidRPr="00FB20EB">
        <w:rPr>
          <w:rFonts w:asciiTheme="minorHAnsi" w:hAnsiTheme="minorHAnsi" w:cstheme="minorHAnsi"/>
          <w:sz w:val="24"/>
          <w:szCs w:val="24"/>
        </w:rPr>
        <w:t>Bærekraftige ordninger</w:t>
      </w:r>
    </w:p>
    <w:p w14:paraId="61DCF931" w14:textId="77777777" w:rsidR="00CC1830" w:rsidRPr="006F0279" w:rsidRDefault="00CC1830" w:rsidP="00CC1830">
      <w:pPr>
        <w:pStyle w:val="Overskrift2"/>
        <w:numPr>
          <w:ilvl w:val="0"/>
          <w:numId w:val="0"/>
        </w:numPr>
        <w:jc w:val="both"/>
        <w:rPr>
          <w:rStyle w:val="Stil9"/>
          <w:rFonts w:asciiTheme="minorHAnsi" w:eastAsiaTheme="minorHAnsi" w:hAnsiTheme="minorHAnsi" w:cstheme="minorHAnsi"/>
          <w:b w:val="0"/>
          <w:bCs/>
          <w:sz w:val="22"/>
          <w:szCs w:val="22"/>
        </w:rPr>
      </w:pPr>
      <w:r w:rsidRPr="006F0279">
        <w:rPr>
          <w:rStyle w:val="Stil9"/>
          <w:rFonts w:asciiTheme="minorHAnsi" w:eastAsiaTheme="minorHAnsi" w:hAnsiTheme="minorHAnsi" w:cstheme="minorHAnsi"/>
          <w:b w:val="0"/>
          <w:sz w:val="22"/>
          <w:szCs w:val="22"/>
        </w:rPr>
        <w:t>I henhold til FNs bærekraftsmål nr. 12 om Ansvarlig forbruk og produksjon, samt Regjeringens delmål 12.7 om bærekraftige ordninger i offentlig sektor, skal Leverandøren arbeide aktivt for å bidra til bærekraftige ordninger.</w:t>
      </w:r>
    </w:p>
    <w:p w14:paraId="7550B5D9" w14:textId="77777777" w:rsidR="00CC1830" w:rsidRPr="00753A54" w:rsidRDefault="00CC1830" w:rsidP="00CC1830">
      <w:pPr>
        <w:rPr>
          <w:rFonts w:asciiTheme="minorHAnsi" w:hAnsiTheme="minorHAnsi" w:cstheme="minorHAnsi"/>
        </w:rPr>
      </w:pPr>
    </w:p>
    <w:p w14:paraId="345D38FF" w14:textId="77777777" w:rsidR="00CC1830" w:rsidRPr="00FB20EB" w:rsidRDefault="00CC1830" w:rsidP="00CC1830">
      <w:pPr>
        <w:pStyle w:val="Overskrift2"/>
        <w:rPr>
          <w:rFonts w:asciiTheme="minorHAnsi" w:hAnsiTheme="minorHAnsi" w:cstheme="minorHAnsi"/>
          <w:sz w:val="24"/>
          <w:szCs w:val="24"/>
        </w:rPr>
      </w:pPr>
      <w:r w:rsidRPr="00FB20EB">
        <w:rPr>
          <w:rFonts w:asciiTheme="minorHAnsi" w:hAnsiTheme="minorHAnsi" w:cstheme="minorHAnsi"/>
          <w:sz w:val="24"/>
          <w:szCs w:val="24"/>
        </w:rPr>
        <w:t>Rapportering på bærekraft</w:t>
      </w:r>
    </w:p>
    <w:p w14:paraId="77606F84" w14:textId="3C58CC7E" w:rsidR="00CC1830" w:rsidRPr="006F0279" w:rsidRDefault="00CC1830" w:rsidP="00CC1830">
      <w:pPr>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 xml:space="preserve">I henhold til FNs bærekraftsmål nr. 12, samt Regjeringens delmål 12.6 om bærekraftige metoder og rapportering, skal Leverandøren sikte mot å </w:t>
      </w:r>
      <w:r w:rsidR="00882FAD" w:rsidRPr="006F0279">
        <w:rPr>
          <w:rStyle w:val="Stil9"/>
          <w:rFonts w:asciiTheme="minorHAnsi" w:hAnsiTheme="minorHAnsi" w:cstheme="minorHAnsi"/>
          <w:sz w:val="22"/>
          <w:szCs w:val="22"/>
        </w:rPr>
        <w:t>innlemme</w:t>
      </w:r>
      <w:r w:rsidRPr="006F0279">
        <w:rPr>
          <w:rStyle w:val="Stil9"/>
          <w:rFonts w:asciiTheme="minorHAnsi" w:hAnsiTheme="minorHAnsi" w:cstheme="minorHAnsi"/>
          <w:sz w:val="22"/>
          <w:szCs w:val="22"/>
        </w:rPr>
        <w:t xml:space="preserve"> informasjon om egen bærekraft i sine rapporteringsrutiner ovenfor Oppdragsgiver.</w:t>
      </w:r>
    </w:p>
    <w:p w14:paraId="49A315D6" w14:textId="77777777" w:rsidR="00CC1830" w:rsidRPr="006F0279" w:rsidRDefault="00CC1830" w:rsidP="00CC1830">
      <w:pPr>
        <w:pStyle w:val="Overskrift1"/>
        <w:numPr>
          <w:ilvl w:val="0"/>
          <w:numId w:val="0"/>
        </w:numPr>
        <w:rPr>
          <w:rFonts w:asciiTheme="minorHAnsi" w:hAnsiTheme="minorHAnsi" w:cstheme="minorHAnsi"/>
          <w:szCs w:val="22"/>
        </w:rPr>
      </w:pPr>
    </w:p>
    <w:p w14:paraId="10898863" w14:textId="77777777" w:rsidR="00CC1830" w:rsidRPr="00FB20EB" w:rsidRDefault="00CC1830" w:rsidP="00CC1830">
      <w:pPr>
        <w:pStyle w:val="Overskrift2"/>
        <w:rPr>
          <w:rFonts w:asciiTheme="minorHAnsi" w:hAnsiTheme="minorHAnsi" w:cstheme="minorHAnsi"/>
          <w:sz w:val="24"/>
          <w:szCs w:val="24"/>
        </w:rPr>
      </w:pPr>
      <w:bookmarkStart w:id="75" w:name="_Toc442704171"/>
      <w:r w:rsidRPr="00FB20EB">
        <w:rPr>
          <w:rFonts w:asciiTheme="minorHAnsi" w:hAnsiTheme="minorHAnsi" w:cstheme="minorHAnsi"/>
          <w:sz w:val="24"/>
          <w:szCs w:val="24"/>
        </w:rPr>
        <w:t>Engangsemballasje</w:t>
      </w:r>
      <w:bookmarkEnd w:id="75"/>
    </w:p>
    <w:p w14:paraId="0742090C" w14:textId="77777777" w:rsidR="00CC1830" w:rsidRPr="006F0279" w:rsidRDefault="00CC1830" w:rsidP="00CC1830">
      <w:pPr>
        <w:pStyle w:val="Ingenmellomrom"/>
        <w:jc w:val="both"/>
        <w:rPr>
          <w:rStyle w:val="Stil9"/>
          <w:rFonts w:asciiTheme="minorHAnsi" w:hAnsiTheme="minorHAnsi" w:cstheme="minorHAnsi"/>
          <w:sz w:val="22"/>
          <w:szCs w:val="22"/>
        </w:rPr>
      </w:pPr>
      <w:r w:rsidRPr="006F0279">
        <w:rPr>
          <w:rStyle w:val="Stil9"/>
          <w:rFonts w:asciiTheme="minorHAnsi" w:hAnsiTheme="minorHAnsi" w:cstheme="minorHAnsi"/>
          <w:sz w:val="22"/>
          <w:szCs w:val="22"/>
        </w:rPr>
        <w:t>Hvis norsk produsent eller importør benytter engangsemballasje, skal Leverandøren være medlem av Grønt Punkt Norge AS, tilsvarende returordning eller kunne dokumentere at norsk produsent eller importør har et eget system for innsamling og sluttbehandling av emballasje. Det forutsettes at et eventuelt eget system ikke innebærer noen merkostnader for Oppdragsgiver.</w:t>
      </w:r>
    </w:p>
    <w:p w14:paraId="0B61C4FD" w14:textId="77777777" w:rsidR="00CC1830" w:rsidRPr="006F0279" w:rsidRDefault="00CC1830" w:rsidP="00CC1830">
      <w:pPr>
        <w:pStyle w:val="Ingenmellomrom"/>
        <w:rPr>
          <w:rStyle w:val="Stil9"/>
          <w:rFonts w:asciiTheme="minorHAnsi" w:hAnsiTheme="minorHAnsi" w:cstheme="minorHAnsi"/>
          <w:sz w:val="22"/>
          <w:szCs w:val="22"/>
        </w:rPr>
      </w:pPr>
    </w:p>
    <w:p w14:paraId="40CED728" w14:textId="77777777" w:rsidR="00CC1830" w:rsidRPr="00FB20EB" w:rsidRDefault="00CC1830" w:rsidP="00CC1830">
      <w:pPr>
        <w:pStyle w:val="Overskrift2"/>
        <w:rPr>
          <w:rFonts w:asciiTheme="minorHAnsi" w:hAnsiTheme="minorHAnsi" w:cstheme="minorHAnsi"/>
          <w:sz w:val="24"/>
          <w:szCs w:val="24"/>
        </w:rPr>
      </w:pPr>
      <w:bookmarkStart w:id="76" w:name="_Toc442704172"/>
      <w:r w:rsidRPr="00FB20EB">
        <w:rPr>
          <w:rFonts w:asciiTheme="minorHAnsi" w:hAnsiTheme="minorHAnsi" w:cstheme="minorHAnsi"/>
          <w:sz w:val="24"/>
          <w:szCs w:val="24"/>
        </w:rPr>
        <w:t>Produsentansvarsordninger</w:t>
      </w:r>
      <w:bookmarkEnd w:id="76"/>
    </w:p>
    <w:p w14:paraId="5A20EAAD" w14:textId="35A9D66A" w:rsidR="00CC1830" w:rsidRPr="006F0279" w:rsidRDefault="00CC1830" w:rsidP="00CC1830">
      <w:pPr>
        <w:pStyle w:val="Ingenmellomrom"/>
        <w:jc w:val="both"/>
        <w:rPr>
          <w:rFonts w:asciiTheme="minorHAnsi" w:hAnsiTheme="minorHAnsi" w:cstheme="minorHAnsi"/>
          <w:szCs w:val="22"/>
        </w:rPr>
      </w:pPr>
      <w:r w:rsidRPr="006F0279">
        <w:rPr>
          <w:rFonts w:asciiTheme="minorHAnsi" w:hAnsiTheme="minorHAnsi" w:cstheme="minorHAnsi"/>
          <w:szCs w:val="22"/>
        </w:rPr>
        <w:t>Det eksisterer en rekke produsentansvars</w:t>
      </w:r>
      <w:r w:rsidR="00882FAD">
        <w:rPr>
          <w:rFonts w:asciiTheme="minorHAnsi" w:hAnsiTheme="minorHAnsi" w:cstheme="minorHAnsi"/>
          <w:szCs w:val="22"/>
        </w:rPr>
        <w:t xml:space="preserve"> </w:t>
      </w:r>
      <w:r w:rsidRPr="006F0279">
        <w:rPr>
          <w:rFonts w:asciiTheme="minorHAnsi" w:hAnsiTheme="minorHAnsi" w:cstheme="minorHAnsi"/>
          <w:szCs w:val="22"/>
        </w:rPr>
        <w:t xml:space="preserve">ordninger for utrangerte varer. Leverandøren plikter å være medlem av de ordningene som benyttes for de vareslag som inngår i avtalen, eller ha et eget system for innsamling og sluttbehandling av de relevante vareslag. Det forutsettes at et eventuelt eget system ikke </w:t>
      </w:r>
      <w:r w:rsidRPr="006F0279">
        <w:rPr>
          <w:rFonts w:asciiTheme="minorHAnsi" w:hAnsiTheme="minorHAnsi" w:cstheme="minorHAnsi"/>
          <w:szCs w:val="22"/>
        </w:rPr>
        <w:lastRenderedPageBreak/>
        <w:t>innebærer noen merkostnader for Oppdragsgiver.</w:t>
      </w:r>
    </w:p>
    <w:p w14:paraId="3BD7E430" w14:textId="77777777" w:rsidR="00CC1830" w:rsidRDefault="00CC1830" w:rsidP="00CC1830">
      <w:pPr>
        <w:pStyle w:val="Ingenmellomrom"/>
        <w:rPr>
          <w:rFonts w:asciiTheme="minorHAnsi" w:hAnsiTheme="minorHAnsi" w:cstheme="minorHAnsi"/>
        </w:rPr>
      </w:pPr>
    </w:p>
    <w:p w14:paraId="6459CA25" w14:textId="77777777" w:rsidR="00CC1830" w:rsidRDefault="00CC1830" w:rsidP="00CC1830">
      <w:pPr>
        <w:pStyle w:val="Ingenmellomrom"/>
        <w:rPr>
          <w:rFonts w:asciiTheme="minorHAnsi" w:hAnsiTheme="minorHAnsi" w:cstheme="minorHAnsi"/>
        </w:rPr>
      </w:pPr>
    </w:p>
    <w:p w14:paraId="63ACDCEF" w14:textId="77777777" w:rsidR="00CC1830" w:rsidRPr="00FB20EB" w:rsidRDefault="00CC1830" w:rsidP="00CC1830">
      <w:pPr>
        <w:pStyle w:val="Overskrift1"/>
        <w:rPr>
          <w:rFonts w:asciiTheme="minorHAnsi" w:hAnsiTheme="minorHAnsi" w:cstheme="minorHAnsi"/>
          <w:sz w:val="28"/>
          <w:szCs w:val="28"/>
        </w:rPr>
      </w:pPr>
      <w:bookmarkStart w:id="77" w:name="_Toc227243157"/>
      <w:r w:rsidRPr="00FB20EB">
        <w:rPr>
          <w:rFonts w:asciiTheme="minorHAnsi" w:hAnsiTheme="minorHAnsi" w:cstheme="minorHAnsi"/>
          <w:sz w:val="28"/>
          <w:szCs w:val="28"/>
        </w:rPr>
        <w:t>Kontroll</w:t>
      </w:r>
      <w:bookmarkEnd w:id="77"/>
      <w:r w:rsidRPr="00FB20EB">
        <w:rPr>
          <w:rFonts w:asciiTheme="minorHAnsi" w:hAnsiTheme="minorHAnsi" w:cstheme="minorHAnsi"/>
          <w:sz w:val="28"/>
          <w:szCs w:val="28"/>
        </w:rPr>
        <w:t xml:space="preserve"> </w:t>
      </w:r>
    </w:p>
    <w:p w14:paraId="79A4A173" w14:textId="77777777" w:rsidR="00CC1830" w:rsidRPr="00FB20EB" w:rsidRDefault="00CC1830" w:rsidP="00CC1830">
      <w:pPr>
        <w:pStyle w:val="Overskrift2"/>
        <w:rPr>
          <w:rFonts w:asciiTheme="minorHAnsi" w:hAnsiTheme="minorHAnsi" w:cstheme="minorHAnsi"/>
          <w:sz w:val="24"/>
          <w:szCs w:val="24"/>
        </w:rPr>
      </w:pPr>
      <w:r w:rsidRPr="00FB20EB">
        <w:rPr>
          <w:rFonts w:asciiTheme="minorHAnsi" w:hAnsiTheme="minorHAnsi" w:cstheme="minorHAnsi"/>
          <w:sz w:val="24"/>
          <w:szCs w:val="24"/>
        </w:rPr>
        <w:t>Aktsomhetsvurderinger</w:t>
      </w:r>
    </w:p>
    <w:p w14:paraId="3BD2B6CF" w14:textId="77777777" w:rsidR="00CC1830" w:rsidRPr="006F0279" w:rsidRDefault="00CC1830" w:rsidP="00CC1830">
      <w:pPr>
        <w:pStyle w:val="Overskrift2"/>
        <w:numPr>
          <w:ilvl w:val="0"/>
          <w:numId w:val="0"/>
        </w:numPr>
        <w:jc w:val="both"/>
        <w:rPr>
          <w:rFonts w:asciiTheme="minorHAnsi" w:hAnsiTheme="minorHAnsi" w:cstheme="minorHAnsi"/>
          <w:b w:val="0"/>
          <w:bCs/>
          <w:szCs w:val="22"/>
        </w:rPr>
      </w:pPr>
      <w:r w:rsidRPr="006F0279">
        <w:rPr>
          <w:rFonts w:asciiTheme="minorHAnsi" w:hAnsiTheme="minorHAnsi" w:cstheme="minorHAnsi"/>
          <w:b w:val="0"/>
          <w:szCs w:val="22"/>
        </w:rPr>
        <w:t xml:space="preserve">Leverandører plikter å gjennomføre aktsomhetsvurderinger basert på åpenhetsloven og OECDs retningslinjer.  Dette innebærer at leverandører skal kartlegge, forebygge, begrense og gjøre rede for hvordan eventuell negativ påvirkning på arbeidstaker- og menneskerettigheter i egen virksomhet og i leverandørkjeden håndteres. </w:t>
      </w:r>
    </w:p>
    <w:p w14:paraId="1DBBEAC2" w14:textId="77777777" w:rsidR="00CC1830" w:rsidRPr="009B1B48" w:rsidRDefault="00CC1830" w:rsidP="00CC1830">
      <w:pPr>
        <w:rPr>
          <w:b/>
          <w:bCs/>
        </w:rPr>
      </w:pPr>
    </w:p>
    <w:p w14:paraId="4D29D9DC" w14:textId="77777777" w:rsidR="00CC1830" w:rsidRPr="00FB20EB" w:rsidRDefault="00CC1830" w:rsidP="00CC1830">
      <w:pPr>
        <w:pStyle w:val="Overskrift2"/>
        <w:rPr>
          <w:rFonts w:asciiTheme="minorHAnsi" w:hAnsiTheme="minorHAnsi" w:cstheme="minorHAnsi"/>
          <w:sz w:val="24"/>
          <w:szCs w:val="24"/>
        </w:rPr>
      </w:pPr>
      <w:r w:rsidRPr="00FB20EB">
        <w:rPr>
          <w:rFonts w:asciiTheme="minorHAnsi" w:hAnsiTheme="minorHAnsi" w:cstheme="minorHAnsi"/>
          <w:sz w:val="24"/>
          <w:szCs w:val="24"/>
        </w:rPr>
        <w:t>Tredjepartskontroll</w:t>
      </w:r>
    </w:p>
    <w:p w14:paraId="2B0A8B52" w14:textId="7D893F43" w:rsidR="00CC1830" w:rsidRPr="006F0279" w:rsidRDefault="00CC1830" w:rsidP="00CC1830">
      <w:pPr>
        <w:pStyle w:val="Ingenmellomrom"/>
        <w:jc w:val="both"/>
        <w:rPr>
          <w:rFonts w:asciiTheme="minorHAnsi" w:hAnsiTheme="minorHAnsi" w:cstheme="minorHAnsi"/>
          <w:szCs w:val="22"/>
        </w:rPr>
      </w:pPr>
      <w:r w:rsidRPr="006F0279">
        <w:rPr>
          <w:rFonts w:asciiTheme="minorHAnsi" w:hAnsiTheme="minorHAnsi" w:cstheme="minorHAnsi"/>
          <w:szCs w:val="22"/>
        </w:rPr>
        <w:t>Oppdragsgiver kan oppnevne en ekstern revisor som skal ha rett til å gjennomgå nødvendig og relevant informasjon hos Leverandør for å kontrollere at Leverandør overholder sine forpliktelser i henhold til denne avtalen, herunder rett til å foreta kvalitetsrevisjon og verifikasjon av Leverandørs og eventuelle under-leverandørers kvalitetssikring.</w:t>
      </w:r>
    </w:p>
    <w:p w14:paraId="4E8FA3D4" w14:textId="77777777" w:rsidR="00CC1830" w:rsidRPr="006F0279" w:rsidRDefault="00CC1830" w:rsidP="00CC1830">
      <w:pPr>
        <w:pStyle w:val="Ingenmellomrom"/>
        <w:rPr>
          <w:rFonts w:asciiTheme="minorHAnsi" w:hAnsiTheme="minorHAnsi" w:cstheme="minorHAnsi"/>
          <w:szCs w:val="22"/>
        </w:rPr>
      </w:pPr>
    </w:p>
    <w:p w14:paraId="778CCA16" w14:textId="77777777" w:rsidR="00CC1830" w:rsidRPr="006F0279" w:rsidRDefault="00CC1830" w:rsidP="00CC1830">
      <w:pPr>
        <w:pStyle w:val="Ingenmellomrom"/>
        <w:rPr>
          <w:rFonts w:asciiTheme="minorHAnsi" w:hAnsiTheme="minorHAnsi" w:cstheme="minorHAnsi"/>
          <w:szCs w:val="22"/>
        </w:rPr>
      </w:pPr>
    </w:p>
    <w:p w14:paraId="6F31B888" w14:textId="77777777" w:rsidR="00CC1830" w:rsidRPr="00FB20EB" w:rsidRDefault="00CC1830" w:rsidP="00CC1830">
      <w:pPr>
        <w:pStyle w:val="Overskrift1"/>
        <w:rPr>
          <w:rFonts w:asciiTheme="minorHAnsi" w:hAnsiTheme="minorHAnsi" w:cstheme="minorHAnsi"/>
          <w:sz w:val="28"/>
          <w:szCs w:val="28"/>
        </w:rPr>
      </w:pPr>
      <w:bookmarkStart w:id="78" w:name="_Toc227243158"/>
      <w:r w:rsidRPr="00FB20EB">
        <w:rPr>
          <w:rFonts w:asciiTheme="minorHAnsi" w:hAnsiTheme="minorHAnsi" w:cstheme="minorHAnsi"/>
          <w:sz w:val="28"/>
          <w:szCs w:val="28"/>
        </w:rPr>
        <w:t>Tvister</w:t>
      </w:r>
      <w:bookmarkEnd w:id="78"/>
    </w:p>
    <w:p w14:paraId="61813410" w14:textId="2D53B55D" w:rsidR="00CC1830" w:rsidRPr="006F0279" w:rsidRDefault="00CC1830" w:rsidP="00CC1830">
      <w:pPr>
        <w:pStyle w:val="Ingenmellomrom"/>
        <w:jc w:val="both"/>
        <w:rPr>
          <w:rFonts w:asciiTheme="minorHAnsi" w:hAnsiTheme="minorHAnsi" w:cstheme="minorHAnsi"/>
          <w:szCs w:val="22"/>
        </w:rPr>
      </w:pPr>
      <w:r w:rsidRPr="006F0279">
        <w:rPr>
          <w:rFonts w:asciiTheme="minorHAnsi" w:hAnsiTheme="minorHAnsi" w:cstheme="minorHAnsi"/>
          <w:szCs w:val="22"/>
        </w:rPr>
        <w:t xml:space="preserve">Dersom det oppstår tvist om tolkninger eller rettsvirkning av vilkårene, skal dette søkes løst ved forhandlinger. Fører ikke forhandlingene frem innen avtalt tid, senest innen 4 uker etter første forhandlingsmøte, kan tvisten søkes løst ved mekling. Avtalepartene kan velge å legge Den Norske Advokatforenings regler for mekling ved advokat til grunn, eventuelt modifisert slik partene enes om. Det forutsettes at partene blir enige om en mekler med den kompetansen partene mener passer best i forhold til tvisten. Den nærmere fremgangsmåten for mekling bestemmes av mekleren, i samråd med partene. </w:t>
      </w:r>
    </w:p>
    <w:p w14:paraId="34B730FD" w14:textId="77777777" w:rsidR="00CC1830" w:rsidRPr="006F0279" w:rsidRDefault="00CC1830" w:rsidP="00CC1830">
      <w:pPr>
        <w:pStyle w:val="Ingenmellomrom"/>
        <w:jc w:val="both"/>
        <w:rPr>
          <w:rFonts w:asciiTheme="minorHAnsi" w:hAnsiTheme="minorHAnsi" w:cstheme="minorHAnsi"/>
          <w:szCs w:val="22"/>
        </w:rPr>
      </w:pPr>
    </w:p>
    <w:p w14:paraId="72DF3851" w14:textId="6DE03C0C" w:rsidR="00CC1830" w:rsidRPr="006F0279" w:rsidRDefault="00CC1830" w:rsidP="00CC1830">
      <w:pPr>
        <w:pStyle w:val="Ingenmellomrom"/>
        <w:jc w:val="both"/>
        <w:rPr>
          <w:rFonts w:asciiTheme="minorHAnsi" w:hAnsiTheme="minorHAnsi" w:cstheme="minorHAnsi"/>
          <w:szCs w:val="22"/>
        </w:rPr>
      </w:pPr>
      <w:r w:rsidRPr="006F0279">
        <w:rPr>
          <w:rFonts w:asciiTheme="minorHAnsi" w:hAnsiTheme="minorHAnsi" w:cstheme="minorHAnsi"/>
          <w:szCs w:val="22"/>
        </w:rPr>
        <w:t xml:space="preserve">Dersom en tvist ikke blir løst ved forhandlinger eller mekling, skal tvisten avgjøres av de </w:t>
      </w:r>
      <w:r w:rsidRPr="006F0279">
        <w:rPr>
          <w:rFonts w:asciiTheme="minorHAnsi" w:hAnsiTheme="minorHAnsi" w:cstheme="minorHAnsi"/>
          <w:szCs w:val="22"/>
        </w:rPr>
        <w:t xml:space="preserve">ordinære domstoler. </w:t>
      </w:r>
      <w:r w:rsidR="001171DA" w:rsidRPr="006F0279">
        <w:rPr>
          <w:rFonts w:asciiTheme="minorHAnsi" w:hAnsiTheme="minorHAnsi" w:cstheme="minorHAnsi"/>
          <w:szCs w:val="22"/>
        </w:rPr>
        <w:t>V</w:t>
      </w:r>
      <w:r w:rsidRPr="006F0279">
        <w:rPr>
          <w:rFonts w:asciiTheme="minorHAnsi" w:hAnsiTheme="minorHAnsi" w:cstheme="minorHAnsi"/>
          <w:szCs w:val="22"/>
        </w:rPr>
        <w:t xml:space="preserve">erneting </w:t>
      </w:r>
      <w:r w:rsidR="001171DA" w:rsidRPr="006F0279">
        <w:rPr>
          <w:rFonts w:asciiTheme="minorHAnsi" w:hAnsiTheme="minorHAnsi" w:cstheme="minorHAnsi"/>
          <w:szCs w:val="22"/>
        </w:rPr>
        <w:t>skal være Oppdragsgiverens lokale</w:t>
      </w:r>
      <w:r w:rsidRPr="006F0279">
        <w:rPr>
          <w:rFonts w:asciiTheme="minorHAnsi" w:hAnsiTheme="minorHAnsi" w:cstheme="minorHAnsi"/>
          <w:szCs w:val="22"/>
        </w:rPr>
        <w:t xml:space="preserve"> tingrett. Det samme gjelder for de underliggende tildelingsavtaler.</w:t>
      </w:r>
    </w:p>
    <w:p w14:paraId="34EC77AB" w14:textId="77777777" w:rsidR="001171DA" w:rsidRPr="006F0279" w:rsidRDefault="001171DA" w:rsidP="00CC1830">
      <w:pPr>
        <w:pStyle w:val="Ingenmellomrom"/>
        <w:jc w:val="both"/>
        <w:rPr>
          <w:rFonts w:asciiTheme="minorHAnsi" w:hAnsiTheme="minorHAnsi" w:cstheme="minorHAnsi"/>
          <w:szCs w:val="22"/>
        </w:rPr>
      </w:pPr>
    </w:p>
    <w:p w14:paraId="3EFC30B7" w14:textId="6F025C39" w:rsidR="00CC1830" w:rsidRPr="006F0279" w:rsidRDefault="00CC1830" w:rsidP="00CC1830">
      <w:pPr>
        <w:pStyle w:val="Ingenmellomrom"/>
        <w:jc w:val="both"/>
        <w:rPr>
          <w:rFonts w:asciiTheme="minorHAnsi" w:hAnsiTheme="minorHAnsi"/>
          <w:szCs w:val="22"/>
        </w:rPr>
      </w:pPr>
      <w:r w:rsidRPr="006F0279">
        <w:rPr>
          <w:rFonts w:asciiTheme="minorHAnsi" w:hAnsiTheme="minorHAnsi" w:cstheme="minorHAnsi"/>
          <w:szCs w:val="22"/>
        </w:rPr>
        <w:t>Partene kan alternativt avtale at tvisten blir avgjort med endelig virkning ved voldgift i Norge. Hver av partene skal oppnevne én voldgiftsdommer. De partoppnevnte voldgifts dommerne skal innen en måned deretter oppnevne voldgiftsrettens tredje medlem, som er voldgiftsrettens leder. For øvrig gjelder reglene i lov om voldgift 14. mai 2004 nr. 25 (voldgiftsloven).</w:t>
      </w:r>
    </w:p>
    <w:sectPr w:rsidR="00CC1830" w:rsidRPr="006F0279" w:rsidSect="000F10DF">
      <w:footerReference w:type="default" r:id="rId18"/>
      <w:headerReference w:type="first" r:id="rId19"/>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7245" w14:textId="77777777" w:rsidR="003F5961" w:rsidRDefault="003F5961" w:rsidP="004E0DF9">
      <w:r>
        <w:separator/>
      </w:r>
    </w:p>
  </w:endnote>
  <w:endnote w:type="continuationSeparator" w:id="0">
    <w:p w14:paraId="0B5B5B69" w14:textId="77777777" w:rsidR="003F5961" w:rsidRDefault="003F5961" w:rsidP="004E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BE5D" w14:textId="77777777" w:rsidR="00CC1830" w:rsidRDefault="00CC1830" w:rsidP="000A5736">
    <w:pPr>
      <w:pStyle w:val="Bunntekst"/>
      <w:tabs>
        <w:tab w:val="left" w:pos="7176"/>
      </w:tabs>
    </w:pPr>
    <w:r>
      <w:rPr>
        <w:rFonts w:cs="Arial"/>
        <w:color w:val="595959" w:themeColor="text1" w:themeTint="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0FB7E" w14:textId="77777777" w:rsidR="00CC1830" w:rsidRDefault="00CC1830">
    <w:pPr>
      <w:pStyle w:val="Bunntekst"/>
    </w:pPr>
    <w:r>
      <w:rPr>
        <w:noProof/>
      </w:rPr>
      <mc:AlternateContent>
        <mc:Choice Requires="wps">
          <w:drawing>
            <wp:anchor distT="0" distB="0" distL="114300" distR="114300" simplePos="0" relativeHeight="251659264" behindDoc="1" locked="0" layoutInCell="1" allowOverlap="1" wp14:anchorId="52E84473" wp14:editId="3396CE0A">
              <wp:simplePos x="0" y="0"/>
              <wp:positionH relativeFrom="column">
                <wp:posOffset>-633095</wp:posOffset>
              </wp:positionH>
              <wp:positionV relativeFrom="paragraph">
                <wp:posOffset>203835</wp:posOffset>
              </wp:positionV>
              <wp:extent cx="6964680" cy="251460"/>
              <wp:effectExtent l="0" t="0" r="0" b="0"/>
              <wp:wrapNone/>
              <wp:docPr id="30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4680" cy="251460"/>
                      </a:xfrm>
                      <a:prstGeom prst="rect">
                        <a:avLst/>
                      </a:prstGeom>
                      <a:noFill/>
                      <a:ln w="9525">
                        <a:noFill/>
                        <a:miter lim="800000"/>
                        <a:headEnd/>
                        <a:tailEnd/>
                      </a:ln>
                    </wps:spPr>
                    <wps:txbx>
                      <w:txbxContent>
                        <w:p w14:paraId="4932F78A" w14:textId="77777777" w:rsidR="00CC1830" w:rsidRPr="007F37F5" w:rsidRDefault="00CC1830" w:rsidP="000D7366">
                          <w:pPr>
                            <w:pStyle w:val="BasicParagraph"/>
                            <w:tabs>
                              <w:tab w:val="left" w:pos="2160"/>
                              <w:tab w:val="left" w:pos="3940"/>
                              <w:tab w:val="left" w:pos="5820"/>
                              <w:tab w:val="left" w:pos="7560"/>
                            </w:tabs>
                            <w:jc w:val="center"/>
                            <w:rPr>
                              <w:rFonts w:ascii="Arial" w:hAnsi="Arial" w:cs="Arial"/>
                              <w:sz w:val="18"/>
                              <w:szCs w:val="18"/>
                              <w:lang w:val="nb-NO"/>
                            </w:rPr>
                          </w:pPr>
                          <w:r w:rsidRPr="007F37F5">
                            <w:rPr>
                              <w:rFonts w:ascii="Arial" w:hAnsi="Arial" w:cs="Arial"/>
                              <w:sz w:val="18"/>
                              <w:szCs w:val="18"/>
                              <w:lang w:val="nb-NO"/>
                            </w:rPr>
                            <w:t xml:space="preserve">INNSIKT </w:t>
                          </w:r>
                          <w:r>
                            <w:rPr>
                              <w:rFonts w:ascii="Arial" w:hAnsi="Arial" w:cs="Arial"/>
                              <w:sz w:val="18"/>
                              <w:szCs w:val="18"/>
                              <w:lang w:val="nb-NO"/>
                            </w:rPr>
                            <w:t>c/o Sirkula IKS</w:t>
                          </w:r>
                          <w:r w:rsidRPr="007F37F5">
                            <w:rPr>
                              <w:rFonts w:ascii="Arial" w:hAnsi="Arial" w:cs="Arial"/>
                              <w:sz w:val="18"/>
                              <w:szCs w:val="18"/>
                              <w:lang w:val="nb-NO"/>
                            </w:rPr>
                            <w:t xml:space="preserve"> </w:t>
                          </w:r>
                          <w:r w:rsidRPr="007F37F5">
                            <w:rPr>
                              <w:rFonts w:ascii="Arial" w:hAnsi="Arial" w:cs="Arial"/>
                              <w:color w:val="FFCE35"/>
                              <w:sz w:val="18"/>
                              <w:szCs w:val="18"/>
                              <w:lang w:val="nb-NO"/>
                            </w:rPr>
                            <w:t>●</w:t>
                          </w:r>
                          <w:r w:rsidRPr="007F37F5">
                            <w:rPr>
                              <w:rFonts w:ascii="Arial" w:hAnsi="Arial" w:cs="Arial"/>
                              <w:sz w:val="18"/>
                              <w:szCs w:val="18"/>
                              <w:lang w:val="nb-NO"/>
                            </w:rPr>
                            <w:t xml:space="preserve"> Postboks 3 </w:t>
                          </w:r>
                          <w:r w:rsidRPr="007F37F5">
                            <w:rPr>
                              <w:rFonts w:ascii="Arial" w:hAnsi="Arial" w:cs="Arial"/>
                              <w:color w:val="FFCE35"/>
                              <w:sz w:val="18"/>
                              <w:szCs w:val="18"/>
                              <w:lang w:val="nb-NO"/>
                            </w:rPr>
                            <w:t>●</w:t>
                          </w:r>
                          <w:r w:rsidRPr="007F37F5">
                            <w:rPr>
                              <w:rFonts w:ascii="Arial" w:hAnsi="Arial" w:cs="Arial"/>
                              <w:sz w:val="18"/>
                              <w:szCs w:val="18"/>
                              <w:lang w:val="nb-NO"/>
                            </w:rPr>
                            <w:t xml:space="preserve"> 2301 Hamar </w:t>
                          </w:r>
                          <w:r w:rsidRPr="007F37F5">
                            <w:rPr>
                              <w:rFonts w:ascii="Arial" w:hAnsi="Arial" w:cs="Arial"/>
                              <w:color w:val="FFCE35"/>
                              <w:sz w:val="18"/>
                              <w:szCs w:val="18"/>
                              <w:lang w:val="nb-NO"/>
                            </w:rPr>
                            <w:t>●</w:t>
                          </w:r>
                          <w:r w:rsidRPr="007F37F5">
                            <w:rPr>
                              <w:rFonts w:ascii="Arial" w:hAnsi="Arial" w:cs="Arial"/>
                              <w:sz w:val="18"/>
                              <w:szCs w:val="18"/>
                              <w:lang w:val="nb-NO"/>
                            </w:rPr>
                            <w:t xml:space="preserve"> Tlf.: 62 54 37 00 </w:t>
                          </w:r>
                          <w:r w:rsidRPr="007F37F5">
                            <w:rPr>
                              <w:rFonts w:ascii="Arial" w:hAnsi="Arial" w:cs="Arial"/>
                              <w:color w:val="FFCE35"/>
                              <w:sz w:val="18"/>
                              <w:szCs w:val="18"/>
                              <w:lang w:val="nb-NO"/>
                            </w:rPr>
                            <w:t>●</w:t>
                          </w:r>
                          <w:r w:rsidRPr="007F37F5">
                            <w:rPr>
                              <w:rFonts w:ascii="Arial" w:hAnsi="Arial" w:cs="Arial"/>
                              <w:sz w:val="18"/>
                              <w:szCs w:val="18"/>
                              <w:lang w:val="nb-NO"/>
                            </w:rPr>
                            <w:t xml:space="preserve"> </w:t>
                          </w:r>
                          <w:r>
                            <w:rPr>
                              <w:rFonts w:ascii="Arial" w:hAnsi="Arial" w:cs="Arial"/>
                              <w:sz w:val="18"/>
                              <w:szCs w:val="18"/>
                              <w:lang w:val="nb-NO"/>
                            </w:rPr>
                            <w:t>innkjop</w:t>
                          </w:r>
                          <w:r w:rsidRPr="007F37F5">
                            <w:rPr>
                              <w:rFonts w:ascii="Arial" w:hAnsi="Arial" w:cs="Arial"/>
                              <w:sz w:val="18"/>
                              <w:szCs w:val="18"/>
                              <w:lang w:val="nb-NO"/>
                            </w:rPr>
                            <w:t>@</w:t>
                          </w:r>
                          <w:r>
                            <w:rPr>
                              <w:rFonts w:ascii="Arial" w:hAnsi="Arial" w:cs="Arial"/>
                              <w:sz w:val="18"/>
                              <w:szCs w:val="18"/>
                              <w:lang w:val="nb-NO"/>
                            </w:rPr>
                            <w:t>sirkula</w:t>
                          </w:r>
                          <w:r w:rsidRPr="007F37F5">
                            <w:rPr>
                              <w:rFonts w:ascii="Arial" w:hAnsi="Arial" w:cs="Arial"/>
                              <w:sz w:val="18"/>
                              <w:szCs w:val="18"/>
                              <w:lang w:val="nb-NO"/>
                            </w:rPr>
                            <w:t xml:space="preserve">.no </w:t>
                          </w:r>
                          <w:r w:rsidRPr="007F37F5">
                            <w:rPr>
                              <w:rFonts w:ascii="Arial" w:hAnsi="Arial" w:cs="Arial"/>
                              <w:color w:val="FFCE35"/>
                              <w:sz w:val="18"/>
                              <w:szCs w:val="18"/>
                              <w:lang w:val="nb-NO"/>
                            </w:rPr>
                            <w:t>●</w:t>
                          </w:r>
                          <w:r>
                            <w:rPr>
                              <w:rFonts w:ascii="Arial" w:hAnsi="Arial" w:cs="Arial"/>
                              <w:color w:val="FFCE35"/>
                              <w:sz w:val="18"/>
                              <w:szCs w:val="18"/>
                              <w:lang w:val="nb-NO"/>
                            </w:rPr>
                            <w:t xml:space="preserve"> </w:t>
                          </w:r>
                          <w:r w:rsidRPr="007F37F5">
                            <w:rPr>
                              <w:rFonts w:ascii="Arial" w:hAnsi="Arial" w:cs="Arial"/>
                              <w:sz w:val="18"/>
                              <w:szCs w:val="18"/>
                              <w:lang w:val="nb-NO"/>
                            </w:rPr>
                            <w:t>Org</w:t>
                          </w:r>
                          <w:r>
                            <w:rPr>
                              <w:rFonts w:ascii="Arial" w:hAnsi="Arial" w:cs="Arial"/>
                              <w:sz w:val="18"/>
                              <w:szCs w:val="18"/>
                              <w:lang w:val="nb-NO"/>
                            </w:rPr>
                            <w:t xml:space="preserve">.nr. </w:t>
                          </w:r>
                          <w:r w:rsidRPr="007F37F5">
                            <w:rPr>
                              <w:rFonts w:ascii="Arial" w:hAnsi="Arial" w:cs="Arial"/>
                              <w:sz w:val="18"/>
                              <w:szCs w:val="18"/>
                              <w:lang w:val="nb-NO"/>
                            </w:rPr>
                            <w:t>916 923 082</w:t>
                          </w:r>
                          <w:r>
                            <w:rPr>
                              <w:rFonts w:ascii="Arial" w:hAnsi="Arial" w:cs="Arial"/>
                              <w:color w:val="FFCE35"/>
                              <w:sz w:val="18"/>
                              <w:szCs w:val="18"/>
                              <w:lang w:val="nb-NO"/>
                            </w:rPr>
                            <w:t xml:space="preserve"> </w:t>
                          </w:r>
                          <w:r w:rsidRPr="007F37F5">
                            <w:rPr>
                              <w:rFonts w:ascii="Arial" w:hAnsi="Arial" w:cs="Arial"/>
                              <w:color w:val="FFCE35"/>
                              <w:sz w:val="18"/>
                              <w:szCs w:val="18"/>
                              <w:lang w:val="nb-NO"/>
                            </w:rPr>
                            <w:t>●</w:t>
                          </w:r>
                          <w:r>
                            <w:rPr>
                              <w:rFonts w:ascii="Arial" w:hAnsi="Arial" w:cs="Arial"/>
                              <w:color w:val="FFCE35"/>
                              <w:sz w:val="18"/>
                              <w:szCs w:val="18"/>
                              <w:lang w:val="nb-NO"/>
                            </w:rPr>
                            <w:t xml:space="preserve"> </w:t>
                          </w:r>
                          <w:hyperlink r:id="rId1" w:history="1">
                            <w:r w:rsidRPr="0075538A">
                              <w:rPr>
                                <w:rStyle w:val="Hyperkobling"/>
                                <w:rFonts w:ascii="Arial" w:hAnsi="Arial" w:cs="Arial"/>
                                <w:sz w:val="18"/>
                                <w:szCs w:val="18"/>
                                <w:lang w:val="nb-NO"/>
                              </w:rPr>
                              <w:t>Om INNSIKT</w:t>
                            </w:r>
                          </w:hyperlink>
                          <w:r w:rsidRPr="007F37F5">
                            <w:rPr>
                              <w:rFonts w:ascii="Arial" w:hAnsi="Arial" w:cs="Arial"/>
                              <w:color w:val="FFCE35"/>
                              <w:sz w:val="18"/>
                              <w:szCs w:val="18"/>
                              <w:lang w:val="nb-NO"/>
                            </w:rPr>
                            <w:t xml:space="preserve"> </w:t>
                          </w:r>
                          <w:r w:rsidRPr="007F37F5">
                            <w:rPr>
                              <w:rFonts w:ascii="Arial" w:hAnsi="Arial" w:cs="Arial"/>
                              <w:sz w:val="18"/>
                              <w:szCs w:val="18"/>
                              <w:lang w:val="nb-NO"/>
                            </w:rPr>
                            <w:t xml:space="preserve"> </w:t>
                          </w:r>
                        </w:p>
                        <w:p w14:paraId="434F5687" w14:textId="77777777" w:rsidR="00CC1830" w:rsidRDefault="00CC1830" w:rsidP="000D7366">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E84473" id="_x0000_t202" coordsize="21600,21600" o:spt="202" path="m,l,21600r21600,l21600,xe">
              <v:stroke joinstyle="miter"/>
              <v:path gradientshapeok="t" o:connecttype="rect"/>
            </v:shapetype>
            <v:shape id="Tekstboks 2" o:spid="_x0000_s1026" type="#_x0000_t202" style="position:absolute;margin-left:-49.85pt;margin-top:16.05pt;width:548.4pt;height:19.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" filled="f" stroked="f">
              <v:textbox>
                <w:txbxContent>
                  <w:p w14:paraId="4932F78A" w14:textId="77777777" w:rsidR="00CC1830" w:rsidRPr="007F37F5" w:rsidRDefault="00CC1830" w:rsidP="000D7366">
                    <w:pPr>
                      <w:pStyle w:val="BasicParagraph"/>
                      <w:tabs>
                        <w:tab w:val="left" w:pos="2160"/>
                        <w:tab w:val="left" w:pos="3940"/>
                        <w:tab w:val="left" w:pos="5820"/>
                        <w:tab w:val="left" w:pos="7560"/>
                      </w:tabs>
                      <w:jc w:val="center"/>
                      <w:rPr>
                        <w:rFonts w:ascii="Arial" w:hAnsi="Arial" w:cs="Arial"/>
                        <w:sz w:val="18"/>
                        <w:szCs w:val="18"/>
                        <w:lang w:val="nb-NO"/>
                      </w:rPr>
                    </w:pPr>
                    <w:r w:rsidRPr="007F37F5">
                      <w:rPr>
                        <w:rFonts w:ascii="Arial" w:hAnsi="Arial" w:cs="Arial"/>
                        <w:sz w:val="18"/>
                        <w:szCs w:val="18"/>
                        <w:lang w:val="nb-NO"/>
                      </w:rPr>
                      <w:t xml:space="preserve">INNSIKT </w:t>
                    </w:r>
                    <w:r>
                      <w:rPr>
                        <w:rFonts w:ascii="Arial" w:hAnsi="Arial" w:cs="Arial"/>
                        <w:sz w:val="18"/>
                        <w:szCs w:val="18"/>
                        <w:lang w:val="nb-NO"/>
                      </w:rPr>
                      <w:t>c/o Sirkula IKS</w:t>
                    </w:r>
                    <w:r w:rsidRPr="007F37F5">
                      <w:rPr>
                        <w:rFonts w:ascii="Arial" w:hAnsi="Arial" w:cs="Arial"/>
                        <w:sz w:val="18"/>
                        <w:szCs w:val="18"/>
                        <w:lang w:val="nb-NO"/>
                      </w:rPr>
                      <w:t xml:space="preserve"> </w:t>
                    </w:r>
                    <w:r w:rsidRPr="007F37F5">
                      <w:rPr>
                        <w:rFonts w:ascii="Arial" w:hAnsi="Arial" w:cs="Arial"/>
                        <w:color w:val="FFCE35"/>
                        <w:sz w:val="18"/>
                        <w:szCs w:val="18"/>
                        <w:lang w:val="nb-NO"/>
                      </w:rPr>
                      <w:t>●</w:t>
                    </w:r>
                    <w:r w:rsidRPr="007F37F5">
                      <w:rPr>
                        <w:rFonts w:ascii="Arial" w:hAnsi="Arial" w:cs="Arial"/>
                        <w:sz w:val="18"/>
                        <w:szCs w:val="18"/>
                        <w:lang w:val="nb-NO"/>
                      </w:rPr>
                      <w:t xml:space="preserve"> Postboks 3 </w:t>
                    </w:r>
                    <w:r w:rsidRPr="007F37F5">
                      <w:rPr>
                        <w:rFonts w:ascii="Arial" w:hAnsi="Arial" w:cs="Arial"/>
                        <w:color w:val="FFCE35"/>
                        <w:sz w:val="18"/>
                        <w:szCs w:val="18"/>
                        <w:lang w:val="nb-NO"/>
                      </w:rPr>
                      <w:t>●</w:t>
                    </w:r>
                    <w:r w:rsidRPr="007F37F5">
                      <w:rPr>
                        <w:rFonts w:ascii="Arial" w:hAnsi="Arial" w:cs="Arial"/>
                        <w:sz w:val="18"/>
                        <w:szCs w:val="18"/>
                        <w:lang w:val="nb-NO"/>
                      </w:rPr>
                      <w:t xml:space="preserve"> 2301 Hamar </w:t>
                    </w:r>
                    <w:r w:rsidRPr="007F37F5">
                      <w:rPr>
                        <w:rFonts w:ascii="Arial" w:hAnsi="Arial" w:cs="Arial"/>
                        <w:color w:val="FFCE35"/>
                        <w:sz w:val="18"/>
                        <w:szCs w:val="18"/>
                        <w:lang w:val="nb-NO"/>
                      </w:rPr>
                      <w:t>●</w:t>
                    </w:r>
                    <w:r w:rsidRPr="007F37F5">
                      <w:rPr>
                        <w:rFonts w:ascii="Arial" w:hAnsi="Arial" w:cs="Arial"/>
                        <w:sz w:val="18"/>
                        <w:szCs w:val="18"/>
                        <w:lang w:val="nb-NO"/>
                      </w:rPr>
                      <w:t xml:space="preserve"> Tlf.: 62 54 37 00 </w:t>
                    </w:r>
                    <w:r w:rsidRPr="007F37F5">
                      <w:rPr>
                        <w:rFonts w:ascii="Arial" w:hAnsi="Arial" w:cs="Arial"/>
                        <w:color w:val="FFCE35"/>
                        <w:sz w:val="18"/>
                        <w:szCs w:val="18"/>
                        <w:lang w:val="nb-NO"/>
                      </w:rPr>
                      <w:t>●</w:t>
                    </w:r>
                    <w:r w:rsidRPr="007F37F5">
                      <w:rPr>
                        <w:rFonts w:ascii="Arial" w:hAnsi="Arial" w:cs="Arial"/>
                        <w:sz w:val="18"/>
                        <w:szCs w:val="18"/>
                        <w:lang w:val="nb-NO"/>
                      </w:rPr>
                      <w:t xml:space="preserve"> </w:t>
                    </w:r>
                    <w:r>
                      <w:rPr>
                        <w:rFonts w:ascii="Arial" w:hAnsi="Arial" w:cs="Arial"/>
                        <w:sz w:val="18"/>
                        <w:szCs w:val="18"/>
                        <w:lang w:val="nb-NO"/>
                      </w:rPr>
                      <w:t>innkjop</w:t>
                    </w:r>
                    <w:r w:rsidRPr="007F37F5">
                      <w:rPr>
                        <w:rFonts w:ascii="Arial" w:hAnsi="Arial" w:cs="Arial"/>
                        <w:sz w:val="18"/>
                        <w:szCs w:val="18"/>
                        <w:lang w:val="nb-NO"/>
                      </w:rPr>
                      <w:t>@</w:t>
                    </w:r>
                    <w:r>
                      <w:rPr>
                        <w:rFonts w:ascii="Arial" w:hAnsi="Arial" w:cs="Arial"/>
                        <w:sz w:val="18"/>
                        <w:szCs w:val="18"/>
                        <w:lang w:val="nb-NO"/>
                      </w:rPr>
                      <w:t>sirkula</w:t>
                    </w:r>
                    <w:r w:rsidRPr="007F37F5">
                      <w:rPr>
                        <w:rFonts w:ascii="Arial" w:hAnsi="Arial" w:cs="Arial"/>
                        <w:sz w:val="18"/>
                        <w:szCs w:val="18"/>
                        <w:lang w:val="nb-NO"/>
                      </w:rPr>
                      <w:t xml:space="preserve">.no </w:t>
                    </w:r>
                    <w:r w:rsidRPr="007F37F5">
                      <w:rPr>
                        <w:rFonts w:ascii="Arial" w:hAnsi="Arial" w:cs="Arial"/>
                        <w:color w:val="FFCE35"/>
                        <w:sz w:val="18"/>
                        <w:szCs w:val="18"/>
                        <w:lang w:val="nb-NO"/>
                      </w:rPr>
                      <w:t>●</w:t>
                    </w:r>
                    <w:r>
                      <w:rPr>
                        <w:rFonts w:ascii="Arial" w:hAnsi="Arial" w:cs="Arial"/>
                        <w:color w:val="FFCE35"/>
                        <w:sz w:val="18"/>
                        <w:szCs w:val="18"/>
                        <w:lang w:val="nb-NO"/>
                      </w:rPr>
                      <w:t xml:space="preserve"> </w:t>
                    </w:r>
                    <w:r w:rsidRPr="007F37F5">
                      <w:rPr>
                        <w:rFonts w:ascii="Arial" w:hAnsi="Arial" w:cs="Arial"/>
                        <w:sz w:val="18"/>
                        <w:szCs w:val="18"/>
                        <w:lang w:val="nb-NO"/>
                      </w:rPr>
                      <w:t>Org</w:t>
                    </w:r>
                    <w:r>
                      <w:rPr>
                        <w:rFonts w:ascii="Arial" w:hAnsi="Arial" w:cs="Arial"/>
                        <w:sz w:val="18"/>
                        <w:szCs w:val="18"/>
                        <w:lang w:val="nb-NO"/>
                      </w:rPr>
                      <w:t xml:space="preserve">.nr. </w:t>
                    </w:r>
                    <w:r w:rsidRPr="007F37F5">
                      <w:rPr>
                        <w:rFonts w:ascii="Arial" w:hAnsi="Arial" w:cs="Arial"/>
                        <w:sz w:val="18"/>
                        <w:szCs w:val="18"/>
                        <w:lang w:val="nb-NO"/>
                      </w:rPr>
                      <w:t>916 923 082</w:t>
                    </w:r>
                    <w:r>
                      <w:rPr>
                        <w:rFonts w:ascii="Arial" w:hAnsi="Arial" w:cs="Arial"/>
                        <w:color w:val="FFCE35"/>
                        <w:sz w:val="18"/>
                        <w:szCs w:val="18"/>
                        <w:lang w:val="nb-NO"/>
                      </w:rPr>
                      <w:t xml:space="preserve"> </w:t>
                    </w:r>
                    <w:r w:rsidRPr="007F37F5">
                      <w:rPr>
                        <w:rFonts w:ascii="Arial" w:hAnsi="Arial" w:cs="Arial"/>
                        <w:color w:val="FFCE35"/>
                        <w:sz w:val="18"/>
                        <w:szCs w:val="18"/>
                        <w:lang w:val="nb-NO"/>
                      </w:rPr>
                      <w:t>●</w:t>
                    </w:r>
                    <w:r>
                      <w:rPr>
                        <w:rFonts w:ascii="Arial" w:hAnsi="Arial" w:cs="Arial"/>
                        <w:color w:val="FFCE35"/>
                        <w:sz w:val="18"/>
                        <w:szCs w:val="18"/>
                        <w:lang w:val="nb-NO"/>
                      </w:rPr>
                      <w:t xml:space="preserve"> </w:t>
                    </w:r>
                    <w:hyperlink r:id="rId2" w:history="1">
                      <w:r w:rsidRPr="0075538A">
                        <w:rPr>
                          <w:rStyle w:val="Hyperkobling"/>
                          <w:rFonts w:ascii="Arial" w:hAnsi="Arial" w:cs="Arial"/>
                          <w:sz w:val="18"/>
                          <w:szCs w:val="18"/>
                          <w:lang w:val="nb-NO"/>
                        </w:rPr>
                        <w:t>Om INNSIKT</w:t>
                      </w:r>
                    </w:hyperlink>
                    <w:r w:rsidRPr="007F37F5">
                      <w:rPr>
                        <w:rFonts w:ascii="Arial" w:hAnsi="Arial" w:cs="Arial"/>
                        <w:color w:val="FFCE35"/>
                        <w:sz w:val="18"/>
                        <w:szCs w:val="18"/>
                        <w:lang w:val="nb-NO"/>
                      </w:rPr>
                      <w:t xml:space="preserve"> </w:t>
                    </w:r>
                    <w:r w:rsidRPr="007F37F5">
                      <w:rPr>
                        <w:rFonts w:ascii="Arial" w:hAnsi="Arial" w:cs="Arial"/>
                        <w:sz w:val="18"/>
                        <w:szCs w:val="18"/>
                        <w:lang w:val="nb-NO"/>
                      </w:rPr>
                      <w:t xml:space="preserve"> </w:t>
                    </w:r>
                  </w:p>
                  <w:p w14:paraId="434F5687" w14:textId="77777777" w:rsidR="00CC1830" w:rsidRDefault="00CC1830" w:rsidP="000D7366">
                    <w:pPr>
                      <w:jc w:val="center"/>
                    </w:pPr>
                  </w:p>
                </w:txbxContent>
              </v:textbox>
            </v:shape>
          </w:pict>
        </mc:Fallback>
      </mc:AlternateContent>
    </w:r>
    <w: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4837351"/>
      <w:docPartObj>
        <w:docPartGallery w:val="Page Numbers (Bottom of Page)"/>
        <w:docPartUnique/>
      </w:docPartObj>
    </w:sdtPr>
    <w:sdtEndPr/>
    <w:sdtContent>
      <w:p w14:paraId="69B16A90" w14:textId="77777777" w:rsidR="00CC1830" w:rsidRDefault="00CC1830">
        <w:pPr>
          <w:pStyle w:val="Bunntekst"/>
          <w:jc w:val="right"/>
        </w:pPr>
        <w:r>
          <w:fldChar w:fldCharType="begin"/>
        </w:r>
        <w:r>
          <w:instrText>PAGE   \* MERGEFORMAT</w:instrText>
        </w:r>
        <w:r>
          <w:fldChar w:fldCharType="separate"/>
        </w:r>
        <w:r>
          <w:rPr>
            <w:noProof/>
          </w:rPr>
          <w:t>0</w:t>
        </w:r>
        <w:r>
          <w:fldChar w:fldCharType="end"/>
        </w:r>
      </w:p>
    </w:sdtContent>
  </w:sdt>
  <w:p w14:paraId="56520CA0" w14:textId="77777777" w:rsidR="00CC1830" w:rsidRDefault="00CC1830">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514F3" w14:textId="1BA222F9" w:rsidR="00CC1830" w:rsidRDefault="00C41AF6">
    <w:pPr>
      <w:pStyle w:val="Bunntekst"/>
      <w:jc w:val="right"/>
    </w:pPr>
    <w:r>
      <w:rPr>
        <w:rFonts w:cs="Arial"/>
        <w:sz w:val="18"/>
        <w:szCs w:val="18"/>
      </w:rPr>
      <w:t>INNSIKT g</w:t>
    </w:r>
    <w:r w:rsidR="00CC1830" w:rsidRPr="00412DF3">
      <w:rPr>
        <w:rFonts w:cs="Arial"/>
        <w:sz w:val="18"/>
        <w:szCs w:val="18"/>
      </w:rPr>
      <w:t>enerelle avtalevilkår av 30.0</w:t>
    </w:r>
    <w:r>
      <w:rPr>
        <w:rFonts w:cs="Arial"/>
        <w:sz w:val="18"/>
        <w:szCs w:val="18"/>
      </w:rPr>
      <w:t>4</w:t>
    </w:r>
    <w:r w:rsidR="00CC1830" w:rsidRPr="00412DF3">
      <w:rPr>
        <w:rFonts w:cs="Arial"/>
        <w:sz w:val="18"/>
        <w:szCs w:val="18"/>
      </w:rPr>
      <w:t>.202</w:t>
    </w:r>
    <w:r>
      <w:rPr>
        <w:rFonts w:cs="Arial"/>
        <w:sz w:val="18"/>
        <w:szCs w:val="18"/>
      </w:rPr>
      <w:t>4</w:t>
    </w:r>
    <w:r w:rsidR="00CC1830" w:rsidRPr="00412DF3">
      <w:rPr>
        <w:rFonts w:cs="Arial"/>
        <w:sz w:val="18"/>
        <w:szCs w:val="18"/>
      </w:rPr>
      <w:t xml:space="preserve"> </w:t>
    </w:r>
    <w:r w:rsidR="00DB12AF">
      <w:rPr>
        <w:rFonts w:cs="Arial"/>
        <w:sz w:val="18"/>
        <w:szCs w:val="18"/>
      </w:rPr>
      <w:t>versjon 1.1</w:t>
    </w:r>
    <w:r w:rsidR="00CC1830" w:rsidRPr="00412DF3">
      <w:rPr>
        <w:rFonts w:cs="Arial"/>
        <w:sz w:val="20"/>
      </w:rPr>
      <w:t xml:space="preserve">   </w:t>
    </w:r>
    <w:r w:rsidR="00CC1830">
      <w:rPr>
        <w:rFonts w:cs="Arial"/>
        <w:color w:val="595959" w:themeColor="text1" w:themeTint="A6"/>
        <w:sz w:val="20"/>
      </w:rPr>
      <w:tab/>
      <w:t xml:space="preserve">      </w:t>
    </w:r>
    <w:r w:rsidR="00CC1830" w:rsidRPr="003F4AEF">
      <w:rPr>
        <w:rFonts w:cs="Arial"/>
        <w:color w:val="404040" w:themeColor="text1" w:themeTint="BF"/>
        <w:sz w:val="20"/>
      </w:rPr>
      <w:t xml:space="preserve">  </w:t>
    </w:r>
    <w:r w:rsidR="00CC1830" w:rsidRPr="003F4AEF">
      <w:rPr>
        <w:rFonts w:cs="Arial"/>
        <w:color w:val="404040" w:themeColor="text1" w:themeTint="BF"/>
        <w:sz w:val="18"/>
        <w:szCs w:val="18"/>
      </w:rPr>
      <w:t xml:space="preserve">Side </w:t>
    </w:r>
    <w:r w:rsidR="00CC1830" w:rsidRPr="003F4AEF">
      <w:rPr>
        <w:rFonts w:cs="Arial"/>
        <w:color w:val="404040" w:themeColor="text1" w:themeTint="BF"/>
        <w:sz w:val="18"/>
        <w:szCs w:val="18"/>
      </w:rPr>
      <w:fldChar w:fldCharType="begin"/>
    </w:r>
    <w:r w:rsidR="00CC1830" w:rsidRPr="003F4AEF">
      <w:rPr>
        <w:rFonts w:cs="Arial"/>
        <w:color w:val="404040" w:themeColor="text1" w:themeTint="BF"/>
        <w:sz w:val="18"/>
        <w:szCs w:val="18"/>
      </w:rPr>
      <w:instrText xml:space="preserve"> PAGE </w:instrText>
    </w:r>
    <w:r w:rsidR="00CC1830" w:rsidRPr="003F4AEF">
      <w:rPr>
        <w:rFonts w:cs="Arial"/>
        <w:color w:val="404040" w:themeColor="text1" w:themeTint="BF"/>
        <w:sz w:val="18"/>
        <w:szCs w:val="18"/>
      </w:rPr>
      <w:fldChar w:fldCharType="separate"/>
    </w:r>
    <w:r w:rsidR="00CC1830">
      <w:rPr>
        <w:rFonts w:cs="Arial"/>
        <w:noProof/>
        <w:color w:val="404040" w:themeColor="text1" w:themeTint="BF"/>
        <w:sz w:val="18"/>
        <w:szCs w:val="18"/>
      </w:rPr>
      <w:t>11</w:t>
    </w:r>
    <w:r w:rsidR="00CC1830" w:rsidRPr="003F4AEF">
      <w:rPr>
        <w:rFonts w:cs="Arial"/>
        <w:color w:val="404040" w:themeColor="text1" w:themeTint="BF"/>
        <w:sz w:val="18"/>
        <w:szCs w:val="18"/>
      </w:rPr>
      <w:fldChar w:fldCharType="end"/>
    </w:r>
    <w:r w:rsidR="00CC1830" w:rsidRPr="003F4AEF">
      <w:rPr>
        <w:rFonts w:cs="Arial"/>
        <w:color w:val="404040" w:themeColor="text1" w:themeTint="BF"/>
        <w:sz w:val="18"/>
        <w:szCs w:val="18"/>
      </w:rPr>
      <w:t xml:space="preserve"> av </w:t>
    </w:r>
    <w:r w:rsidR="00CC1830" w:rsidRPr="003F4AEF">
      <w:rPr>
        <w:rFonts w:cs="Arial"/>
        <w:color w:val="404040" w:themeColor="text1" w:themeTint="BF"/>
        <w:sz w:val="18"/>
        <w:szCs w:val="18"/>
      </w:rPr>
      <w:fldChar w:fldCharType="begin"/>
    </w:r>
    <w:r w:rsidR="00CC1830" w:rsidRPr="003F4AEF">
      <w:rPr>
        <w:rFonts w:cs="Arial"/>
        <w:color w:val="404040" w:themeColor="text1" w:themeTint="BF"/>
        <w:sz w:val="18"/>
        <w:szCs w:val="18"/>
      </w:rPr>
      <w:instrText xml:space="preserve"> NUMPAGES  </w:instrText>
    </w:r>
    <w:r w:rsidR="00CC1830" w:rsidRPr="003F4AEF">
      <w:rPr>
        <w:rFonts w:cs="Arial"/>
        <w:color w:val="404040" w:themeColor="text1" w:themeTint="BF"/>
        <w:sz w:val="18"/>
        <w:szCs w:val="18"/>
      </w:rPr>
      <w:fldChar w:fldCharType="separate"/>
    </w:r>
    <w:r w:rsidR="00CC1830">
      <w:rPr>
        <w:rFonts w:cs="Arial"/>
        <w:noProof/>
        <w:color w:val="404040" w:themeColor="text1" w:themeTint="BF"/>
        <w:sz w:val="18"/>
        <w:szCs w:val="18"/>
      </w:rPr>
      <w:t>11</w:t>
    </w:r>
    <w:r w:rsidR="00CC1830" w:rsidRPr="003F4AEF">
      <w:rPr>
        <w:rFonts w:cs="Arial"/>
        <w:color w:val="404040" w:themeColor="text1" w:themeTint="BF"/>
        <w:sz w:val="18"/>
        <w:szCs w:val="18"/>
      </w:rPr>
      <w:fldChar w:fldCharType="end"/>
    </w:r>
  </w:p>
  <w:p w14:paraId="32D1716A" w14:textId="77777777" w:rsidR="00CC1830" w:rsidRDefault="00CC1830" w:rsidP="000A5736">
    <w:pPr>
      <w:pStyle w:val="Bunntekst"/>
      <w:tabs>
        <w:tab w:val="left" w:pos="7176"/>
      </w:tabs>
    </w:pPr>
    <w:r>
      <w:rPr>
        <w:rFonts w:cs="Arial"/>
        <w:color w:val="595959" w:themeColor="text1" w:themeTint="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42D5B" w14:textId="77777777" w:rsidR="003F5961" w:rsidRDefault="003F5961" w:rsidP="004E0DF9">
      <w:r>
        <w:separator/>
      </w:r>
    </w:p>
  </w:footnote>
  <w:footnote w:type="continuationSeparator" w:id="0">
    <w:p w14:paraId="4D5DCA4D" w14:textId="77777777" w:rsidR="003F5961" w:rsidRDefault="003F5961" w:rsidP="004E0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2ECD6" w14:textId="77777777" w:rsidR="00CC1830" w:rsidRDefault="00CC1830">
    <w:pPr>
      <w:pStyle w:val="Topptekst"/>
    </w:pPr>
    <w:r>
      <w:rPr>
        <w:noProof/>
      </w:rPr>
      <w:drawing>
        <wp:anchor distT="0" distB="0" distL="114300" distR="114300" simplePos="0" relativeHeight="251661312" behindDoc="1" locked="0" layoutInCell="1" allowOverlap="1" wp14:anchorId="75899862" wp14:editId="3AA7D021">
          <wp:simplePos x="0" y="0"/>
          <wp:positionH relativeFrom="page">
            <wp:posOffset>6617970</wp:posOffset>
          </wp:positionH>
          <wp:positionV relativeFrom="page">
            <wp:posOffset>402590</wp:posOffset>
          </wp:positionV>
          <wp:extent cx="446315" cy="446315"/>
          <wp:effectExtent l="0" t="0" r="0" b="0"/>
          <wp:wrapNone/>
          <wp:docPr id="1398478708" name="Bilde 1398478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øtteSymbolRGB.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6315" cy="4463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34C4" w14:textId="77777777" w:rsidR="00CC1830" w:rsidRDefault="00CC1830" w:rsidP="009B1B48">
    <w:pPr>
      <w:pStyle w:val="Topptekst"/>
      <w:tabs>
        <w:tab w:val="clear" w:pos="4536"/>
        <w:tab w:val="center" w:pos="304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ED00" w14:textId="77777777" w:rsidR="00CC1830" w:rsidRDefault="00CC1830" w:rsidP="00682B88">
    <w:pPr>
      <w:pStyle w:val="Topptekst"/>
      <w:jc w:val="right"/>
    </w:pPr>
    <w:r>
      <w:rPr>
        <w:noProof/>
      </w:rPr>
      <w:drawing>
        <wp:inline distT="0" distB="0" distL="0" distR="0" wp14:anchorId="3B6B1C71" wp14:editId="172EE77B">
          <wp:extent cx="1089524" cy="382270"/>
          <wp:effectExtent l="0" t="0" r="0" b="0"/>
          <wp:docPr id="959900987" name="Bilde 959900987" descr="Et bilde som inneholder Font, logo, Grafikk, teks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e 6" descr="Et bilde som inneholder Font, logo, Grafikk, tekst&#10;&#10;Automatisk generert beskrivelse"/>
                  <pic:cNvPicPr/>
                </pic:nvPicPr>
                <pic:blipFill>
                  <a:blip r:embed="rId1"/>
                  <a:stretch>
                    <a:fillRect/>
                  </a:stretch>
                </pic:blipFill>
                <pic:spPr>
                  <a:xfrm>
                    <a:off x="0" y="0"/>
                    <a:ext cx="1166463" cy="409265"/>
                  </a:xfrm>
                  <a:prstGeom prst="rect">
                    <a:avLst/>
                  </a:prstGeom>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FAA48" w14:textId="77777777" w:rsidR="00CC1830" w:rsidRDefault="00CC1830">
    <w:pPr>
      <w:pStyle w:val="Topptekst"/>
    </w:pPr>
    <w:r>
      <w:rPr>
        <w:noProof/>
      </w:rPr>
      <w:drawing>
        <wp:anchor distT="0" distB="0" distL="114300" distR="114300" simplePos="0" relativeHeight="251660288" behindDoc="1" locked="0" layoutInCell="1" allowOverlap="1" wp14:anchorId="7D7317A5" wp14:editId="435F1D76">
          <wp:simplePos x="0" y="0"/>
          <wp:positionH relativeFrom="page">
            <wp:posOffset>6617971</wp:posOffset>
          </wp:positionH>
          <wp:positionV relativeFrom="page">
            <wp:posOffset>478881</wp:posOffset>
          </wp:positionV>
          <wp:extent cx="446315" cy="446315"/>
          <wp:effectExtent l="0" t="0" r="0" b="0"/>
          <wp:wrapNone/>
          <wp:docPr id="219976653" name="Bilde 219976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øtteSymbolRGB.gif"/>
                  <pic:cNvPicPr/>
                </pic:nvPicPr>
                <pic:blipFill>
                  <a:blip r:embed="rId1" cstate="print">
                    <a:extLst>
                      <a:ext uri="{28A0092B-C50C-407E-A947-70E740481C1C}">
                        <a14:useLocalDpi xmlns:a14="http://schemas.microsoft.com/office/drawing/2010/main" val="0"/>
                      </a:ext>
                    </a:extLst>
                  </a:blip>
                  <a:stretch>
                    <a:fillRect/>
                  </a:stretch>
                </pic:blipFill>
                <pic:spPr>
                  <a:xfrm>
                    <a:off x="0" y="0"/>
                    <a:ext cx="446315" cy="446315"/>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13D90" w14:textId="77777777" w:rsidR="00CC1830" w:rsidRDefault="00CC1830" w:rsidP="00D57CCD">
    <w:pPr>
      <w:pStyle w:val="Topptekst"/>
      <w:jc w:val="right"/>
    </w:pPr>
    <w:r>
      <w:rPr>
        <w:noProof/>
      </w:rPr>
      <w:drawing>
        <wp:anchor distT="0" distB="0" distL="114300" distR="114300" simplePos="0" relativeHeight="251662336" behindDoc="0" locked="0" layoutInCell="1" allowOverlap="1" wp14:anchorId="32FA0FE9" wp14:editId="3E412188">
          <wp:simplePos x="0" y="0"/>
          <wp:positionH relativeFrom="column">
            <wp:posOffset>155575</wp:posOffset>
          </wp:positionH>
          <wp:positionV relativeFrom="paragraph">
            <wp:posOffset>-53975</wp:posOffset>
          </wp:positionV>
          <wp:extent cx="805543" cy="537027"/>
          <wp:effectExtent l="0" t="0" r="0" b="0"/>
          <wp:wrapNone/>
          <wp:docPr id="845721324" name="Bilde 84572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145" cy="541428"/>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6962FFA"/>
    <w:lvl w:ilvl="0">
      <w:start w:val="1"/>
      <w:numFmt w:val="bullet"/>
      <w:pStyle w:val="Punktliste"/>
      <w:lvlText w:val=""/>
      <w:lvlJc w:val="left"/>
      <w:pPr>
        <w:tabs>
          <w:tab w:val="num" w:pos="360"/>
        </w:tabs>
        <w:ind w:left="360" w:hanging="360"/>
      </w:pPr>
      <w:rPr>
        <w:rFonts w:ascii="Symbol" w:hAnsi="Symbol" w:hint="default"/>
      </w:rPr>
    </w:lvl>
  </w:abstractNum>
  <w:abstractNum w:abstractNumId="1" w15:restartNumberingAfterBreak="0">
    <w:nsid w:val="0A0C2279"/>
    <w:multiLevelType w:val="multilevel"/>
    <w:tmpl w:val="85D6D776"/>
    <w:lvl w:ilvl="0">
      <w:start w:val="1"/>
      <w:numFmt w:val="decimal"/>
      <w:pStyle w:val="Overskrift1"/>
      <w:lvlText w:val="%1"/>
      <w:lvlJc w:val="left"/>
      <w:pPr>
        <w:tabs>
          <w:tab w:val="num" w:pos="432"/>
        </w:tabs>
        <w:ind w:left="432" w:hanging="432"/>
      </w:pPr>
      <w:rPr>
        <w:rFonts w:cs="Times New Roman" w:hint="default"/>
      </w:rPr>
    </w:lvl>
    <w:lvl w:ilvl="1">
      <w:start w:val="1"/>
      <w:numFmt w:val="decimal"/>
      <w:pStyle w:val="Overskrift2"/>
      <w:lvlText w:val="%1.%2"/>
      <w:lvlJc w:val="left"/>
      <w:pPr>
        <w:tabs>
          <w:tab w:val="num" w:pos="718"/>
        </w:tabs>
        <w:ind w:left="718" w:hanging="576"/>
      </w:pPr>
      <w:rPr>
        <w:rFonts w:asciiTheme="minorHAnsi" w:hAnsiTheme="minorHAnsi" w:cstheme="minorHAnsi" w:hint="default"/>
      </w:rPr>
    </w:lvl>
    <w:lvl w:ilvl="2">
      <w:start w:val="1"/>
      <w:numFmt w:val="decimal"/>
      <w:pStyle w:val="Overskrift3"/>
      <w:lvlText w:val="%1.%2.%3"/>
      <w:lvlJc w:val="left"/>
      <w:pPr>
        <w:tabs>
          <w:tab w:val="num" w:pos="720"/>
        </w:tabs>
        <w:ind w:left="720" w:hanging="720"/>
      </w:pPr>
      <w:rPr>
        <w:rFonts w:cs="Times New Roman" w:hint="default"/>
      </w:rPr>
    </w:lvl>
    <w:lvl w:ilvl="3">
      <w:start w:val="1"/>
      <w:numFmt w:val="decimal"/>
      <w:pStyle w:val="Overskrift4"/>
      <w:lvlText w:val="%1.%2.%3.%4"/>
      <w:lvlJc w:val="left"/>
      <w:pPr>
        <w:tabs>
          <w:tab w:val="num" w:pos="864"/>
        </w:tabs>
        <w:ind w:left="864" w:hanging="864"/>
      </w:pPr>
      <w:rPr>
        <w:rFonts w:cs="Times New Roman" w:hint="default"/>
      </w:rPr>
    </w:lvl>
    <w:lvl w:ilvl="4">
      <w:start w:val="1"/>
      <w:numFmt w:val="decimal"/>
      <w:pStyle w:val="Overskrift5"/>
      <w:lvlText w:val="%1.%2.%3.%4.%5"/>
      <w:lvlJc w:val="left"/>
      <w:pPr>
        <w:tabs>
          <w:tab w:val="num" w:pos="1008"/>
        </w:tabs>
        <w:ind w:left="1008" w:hanging="1008"/>
      </w:pPr>
      <w:rPr>
        <w:rFonts w:cs="Times New Roman" w:hint="default"/>
      </w:rPr>
    </w:lvl>
    <w:lvl w:ilvl="5">
      <w:start w:val="1"/>
      <w:numFmt w:val="decimal"/>
      <w:pStyle w:val="Overskrift6"/>
      <w:lvlText w:val="%1.%2.%3.%4.%5.%6"/>
      <w:lvlJc w:val="left"/>
      <w:pPr>
        <w:tabs>
          <w:tab w:val="num" w:pos="1152"/>
        </w:tabs>
        <w:ind w:left="1152" w:hanging="1152"/>
      </w:pPr>
      <w:rPr>
        <w:rFonts w:cs="Times New Roman" w:hint="default"/>
      </w:rPr>
    </w:lvl>
    <w:lvl w:ilvl="6">
      <w:start w:val="1"/>
      <w:numFmt w:val="decimal"/>
      <w:pStyle w:val="Overskrift7"/>
      <w:lvlText w:val="%1.%2.%3.%4.%5.%6.%7"/>
      <w:lvlJc w:val="left"/>
      <w:pPr>
        <w:tabs>
          <w:tab w:val="num" w:pos="1296"/>
        </w:tabs>
        <w:ind w:left="1296" w:hanging="1296"/>
      </w:pPr>
      <w:rPr>
        <w:rFonts w:cs="Times New Roman" w:hint="default"/>
      </w:rPr>
    </w:lvl>
    <w:lvl w:ilvl="7">
      <w:start w:val="1"/>
      <w:numFmt w:val="decimal"/>
      <w:pStyle w:val="Overskrift8"/>
      <w:lvlText w:val="%1.%2.%3.%4.%5.%6.%7.%8"/>
      <w:lvlJc w:val="left"/>
      <w:pPr>
        <w:tabs>
          <w:tab w:val="num" w:pos="1440"/>
        </w:tabs>
        <w:ind w:left="1440" w:hanging="1440"/>
      </w:pPr>
      <w:rPr>
        <w:rFonts w:cs="Times New Roman" w:hint="default"/>
      </w:rPr>
    </w:lvl>
    <w:lvl w:ilvl="8">
      <w:start w:val="1"/>
      <w:numFmt w:val="decimal"/>
      <w:pStyle w:val="Overskrift9"/>
      <w:lvlText w:val="%1.%2.%3.%4.%5.%6.%7.%8.%9"/>
      <w:lvlJc w:val="left"/>
      <w:pPr>
        <w:tabs>
          <w:tab w:val="num" w:pos="1584"/>
        </w:tabs>
        <w:ind w:left="1584" w:hanging="1584"/>
      </w:pPr>
      <w:rPr>
        <w:rFonts w:cs="Times New Roman" w:hint="default"/>
      </w:rPr>
    </w:lvl>
  </w:abstractNum>
  <w:abstractNum w:abstractNumId="2" w15:restartNumberingAfterBreak="0">
    <w:nsid w:val="0BE63A5B"/>
    <w:multiLevelType w:val="hybridMultilevel"/>
    <w:tmpl w:val="F9248F16"/>
    <w:lvl w:ilvl="0" w:tplc="9280DDAC">
      <w:numFmt w:val="bullet"/>
      <w:lvlText w:val="-"/>
      <w:lvlJc w:val="left"/>
      <w:pPr>
        <w:ind w:left="360" w:hanging="360"/>
      </w:pPr>
      <w:rPr>
        <w:rFonts w:ascii="Calibri" w:eastAsiaTheme="minorHAnsi" w:hAnsi="Calibri" w:cs="Calibri" w:hint="default"/>
      </w:rPr>
    </w:lvl>
    <w:lvl w:ilvl="1" w:tplc="FFFFFFFF">
      <w:numFmt w:val="bullet"/>
      <w:lvlText w:val="-"/>
      <w:lvlJc w:val="left"/>
      <w:pPr>
        <w:ind w:left="1080" w:hanging="360"/>
      </w:pPr>
      <w:rPr>
        <w:rFonts w:ascii="Calibri" w:eastAsiaTheme="minorHAnsi" w:hAnsi="Calibri" w:cs="Calibri"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FDE633F"/>
    <w:multiLevelType w:val="hybridMultilevel"/>
    <w:tmpl w:val="D28CF5D6"/>
    <w:lvl w:ilvl="0" w:tplc="04140001">
      <w:start w:val="1"/>
      <w:numFmt w:val="bullet"/>
      <w:lvlText w:val=""/>
      <w:lvlJc w:val="left"/>
      <w:pPr>
        <w:ind w:left="360" w:hanging="360"/>
      </w:pPr>
      <w:rPr>
        <w:rFonts w:ascii="Symbol" w:hAnsi="Symbol"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1CFF1ACC"/>
    <w:multiLevelType w:val="hybridMultilevel"/>
    <w:tmpl w:val="F1529B48"/>
    <w:lvl w:ilvl="0" w:tplc="849A8E60">
      <w:start w:val="1"/>
      <w:numFmt w:val="lowerLetter"/>
      <w:lvlText w:val="%1."/>
      <w:lvlJc w:val="left"/>
      <w:pPr>
        <w:ind w:left="720" w:hanging="360"/>
      </w:pPr>
      <w:rPr>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E54271"/>
    <w:multiLevelType w:val="hybridMultilevel"/>
    <w:tmpl w:val="235864C4"/>
    <w:lvl w:ilvl="0" w:tplc="3530DDFC">
      <w:start w:val="1"/>
      <w:numFmt w:val="lowerLetter"/>
      <w:lvlText w:val="%1."/>
      <w:lvlJc w:val="left"/>
      <w:pPr>
        <w:ind w:left="720" w:hanging="360"/>
      </w:pPr>
      <w:rPr>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2D887574"/>
    <w:multiLevelType w:val="hybridMultilevel"/>
    <w:tmpl w:val="E7682356"/>
    <w:lvl w:ilvl="0" w:tplc="08D63F3C">
      <w:start w:val="1"/>
      <w:numFmt w:val="lowerLetter"/>
      <w:lvlText w:val="%1)"/>
      <w:lvlJc w:val="left"/>
      <w:pPr>
        <w:ind w:left="720" w:hanging="360"/>
      </w:pPr>
      <w:rPr>
        <w:rFonts w:ascii="Times New Roman" w:eastAsiaTheme="minorHAnsi" w:hAnsi="Times New Roman" w:cs="Times New Roman"/>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8" w15:restartNumberingAfterBreak="0">
    <w:nsid w:val="35007121"/>
    <w:multiLevelType w:val="multilevel"/>
    <w:tmpl w:val="A21EE382"/>
    <w:lvl w:ilvl="0">
      <w:start w:val="1"/>
      <w:numFmt w:val="decimal"/>
      <w:pStyle w:val="Flereniv1"/>
      <w:lvlText w:val="%1."/>
      <w:lvlJc w:val="left"/>
      <w:pPr>
        <w:tabs>
          <w:tab w:val="num" w:pos="360"/>
        </w:tabs>
        <w:ind w:left="360" w:hanging="360"/>
      </w:pPr>
      <w:rPr>
        <w:rFonts w:hint="default"/>
      </w:rPr>
    </w:lvl>
    <w:lvl w:ilvl="1">
      <w:start w:val="1"/>
      <w:numFmt w:val="decimal"/>
      <w:pStyle w:val="Flereniv2"/>
      <w:isLgl/>
      <w:lvlText w:val="%1.%2"/>
      <w:lvlJc w:val="left"/>
      <w:pPr>
        <w:tabs>
          <w:tab w:val="num" w:pos="420"/>
        </w:tabs>
        <w:ind w:left="420" w:hanging="420"/>
      </w:pPr>
      <w:rPr>
        <w:rFonts w:ascii="Arial" w:hAnsi="Arial" w:hint="default"/>
        <w:b w:val="0"/>
        <w:i w:val="0"/>
        <w:sz w:val="18"/>
      </w:rPr>
    </w:lvl>
    <w:lvl w:ilvl="2">
      <w:start w:val="1"/>
      <w:numFmt w:val="decimal"/>
      <w:isLgl/>
      <w:lvlText w:val="%1.%2.%3"/>
      <w:lvlJc w:val="left"/>
      <w:pPr>
        <w:tabs>
          <w:tab w:val="num" w:pos="420"/>
        </w:tabs>
        <w:ind w:left="420" w:hanging="4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720"/>
        </w:tabs>
        <w:ind w:left="720" w:hanging="72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080"/>
        </w:tabs>
        <w:ind w:left="1080" w:hanging="1080"/>
      </w:pPr>
      <w:rPr>
        <w:rFonts w:hint="default"/>
      </w:rPr>
    </w:lvl>
  </w:abstractNum>
  <w:abstractNum w:abstractNumId="9" w15:restartNumberingAfterBreak="0">
    <w:nsid w:val="39790C89"/>
    <w:multiLevelType w:val="hybridMultilevel"/>
    <w:tmpl w:val="2684E694"/>
    <w:lvl w:ilvl="0" w:tplc="041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E125A2F"/>
    <w:multiLevelType w:val="hybridMultilevel"/>
    <w:tmpl w:val="42D0A1BA"/>
    <w:lvl w:ilvl="0" w:tplc="0C383BB0">
      <w:start w:val="1"/>
      <w:numFmt w:val="decimal"/>
      <w:lvlText w:val="%1."/>
      <w:lvlJc w:val="left"/>
      <w:pPr>
        <w:ind w:left="360" w:hanging="360"/>
      </w:pPr>
      <w:rPr>
        <w:b/>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1" w15:restartNumberingAfterBreak="0">
    <w:nsid w:val="540F7D0C"/>
    <w:multiLevelType w:val="hybridMultilevel"/>
    <w:tmpl w:val="076C0EB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5977660B"/>
    <w:multiLevelType w:val="hybridMultilevel"/>
    <w:tmpl w:val="07E073E2"/>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59880F74"/>
    <w:multiLevelType w:val="hybridMultilevel"/>
    <w:tmpl w:val="09263B9A"/>
    <w:lvl w:ilvl="0" w:tplc="D4FC4B4C">
      <w:start w:val="1"/>
      <w:numFmt w:val="lowerLetter"/>
      <w:lvlText w:val="%1."/>
      <w:lvlJc w:val="left"/>
      <w:pPr>
        <w:ind w:left="720" w:hanging="360"/>
      </w:pPr>
      <w:rPr>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833A28"/>
    <w:multiLevelType w:val="multilevel"/>
    <w:tmpl w:val="34FC174C"/>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7573E3D"/>
    <w:multiLevelType w:val="multilevel"/>
    <w:tmpl w:val="9490EE68"/>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FDC08DF"/>
    <w:multiLevelType w:val="hybridMultilevel"/>
    <w:tmpl w:val="34621156"/>
    <w:lvl w:ilvl="0" w:tplc="518011B8">
      <w:start w:val="1"/>
      <w:numFmt w:val="upperLetter"/>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73E607A6"/>
    <w:multiLevelType w:val="hybridMultilevel"/>
    <w:tmpl w:val="EF1EEF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7CB61D45"/>
    <w:multiLevelType w:val="hybridMultilevel"/>
    <w:tmpl w:val="C486D78E"/>
    <w:lvl w:ilvl="0" w:tplc="FC004038">
      <w:start w:val="1"/>
      <w:numFmt w:val="lowerLetter"/>
      <w:lvlText w:val="%1."/>
      <w:lvlJc w:val="left"/>
      <w:pPr>
        <w:ind w:left="720" w:hanging="360"/>
      </w:pPr>
      <w:rPr>
        <w:b/>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981891172">
    <w:abstractNumId w:val="1"/>
  </w:num>
  <w:num w:numId="2" w16cid:durableId="1813214517">
    <w:abstractNumId w:val="7"/>
  </w:num>
  <w:num w:numId="3" w16cid:durableId="93939668">
    <w:abstractNumId w:val="14"/>
  </w:num>
  <w:num w:numId="4" w16cid:durableId="645204862">
    <w:abstractNumId w:val="8"/>
  </w:num>
  <w:num w:numId="5" w16cid:durableId="11636672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0639837">
    <w:abstractNumId w:val="0"/>
  </w:num>
  <w:num w:numId="7" w16cid:durableId="733893436">
    <w:abstractNumId w:val="15"/>
  </w:num>
  <w:num w:numId="8" w16cid:durableId="1456291695">
    <w:abstractNumId w:val="3"/>
  </w:num>
  <w:num w:numId="9" w16cid:durableId="1281570195">
    <w:abstractNumId w:val="6"/>
  </w:num>
  <w:num w:numId="10" w16cid:durableId="966548156">
    <w:abstractNumId w:val="17"/>
  </w:num>
  <w:num w:numId="11" w16cid:durableId="1893031936">
    <w:abstractNumId w:val="12"/>
  </w:num>
  <w:num w:numId="12" w16cid:durableId="1492526695">
    <w:abstractNumId w:val="10"/>
  </w:num>
  <w:num w:numId="13" w16cid:durableId="1421874397">
    <w:abstractNumId w:val="5"/>
  </w:num>
  <w:num w:numId="14" w16cid:durableId="367294659">
    <w:abstractNumId w:val="18"/>
  </w:num>
  <w:num w:numId="15" w16cid:durableId="80100561">
    <w:abstractNumId w:val="4"/>
  </w:num>
  <w:num w:numId="16" w16cid:durableId="2074965523">
    <w:abstractNumId w:val="13"/>
  </w:num>
  <w:num w:numId="17" w16cid:durableId="2036031662">
    <w:abstractNumId w:val="16"/>
  </w:num>
  <w:num w:numId="18" w16cid:durableId="258416647">
    <w:abstractNumId w:val="11"/>
  </w:num>
  <w:num w:numId="19" w16cid:durableId="20738464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0516669">
    <w:abstractNumId w:val="2"/>
  </w:num>
  <w:num w:numId="21" w16cid:durableId="2007441721">
    <w:abstractNumId w:val="1"/>
  </w:num>
  <w:num w:numId="22" w16cid:durableId="1924685575">
    <w:abstractNumId w:val="1"/>
  </w:num>
  <w:num w:numId="23" w16cid:durableId="82999037">
    <w:abstractNumId w:val="1"/>
  </w:num>
  <w:num w:numId="24" w16cid:durableId="289478761">
    <w:abstractNumId w:val="1"/>
  </w:num>
  <w:num w:numId="25" w16cid:durableId="94641342">
    <w:abstractNumId w:val="1"/>
  </w:num>
  <w:num w:numId="26" w16cid:durableId="162471848">
    <w:abstractNumId w:val="1"/>
  </w:num>
  <w:num w:numId="27" w16cid:durableId="2083402687">
    <w:abstractNumId w:val="1"/>
  </w:num>
  <w:num w:numId="28" w16cid:durableId="655650369">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14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D15"/>
    <w:rsid w:val="00002638"/>
    <w:rsid w:val="00005304"/>
    <w:rsid w:val="0000540D"/>
    <w:rsid w:val="00011B73"/>
    <w:rsid w:val="000138BE"/>
    <w:rsid w:val="000200FA"/>
    <w:rsid w:val="00021FFF"/>
    <w:rsid w:val="000230E2"/>
    <w:rsid w:val="00025817"/>
    <w:rsid w:val="000266EC"/>
    <w:rsid w:val="00026A55"/>
    <w:rsid w:val="00026F6E"/>
    <w:rsid w:val="000274FA"/>
    <w:rsid w:val="00042712"/>
    <w:rsid w:val="00043481"/>
    <w:rsid w:val="000461B7"/>
    <w:rsid w:val="000553CF"/>
    <w:rsid w:val="0005549A"/>
    <w:rsid w:val="00060E17"/>
    <w:rsid w:val="00061F80"/>
    <w:rsid w:val="00063204"/>
    <w:rsid w:val="00065777"/>
    <w:rsid w:val="00081615"/>
    <w:rsid w:val="00090A41"/>
    <w:rsid w:val="00095C36"/>
    <w:rsid w:val="000A03E4"/>
    <w:rsid w:val="000A7CE5"/>
    <w:rsid w:val="000A7D54"/>
    <w:rsid w:val="000B2D88"/>
    <w:rsid w:val="000C70F6"/>
    <w:rsid w:val="000C7CE8"/>
    <w:rsid w:val="000E1069"/>
    <w:rsid w:val="000E2482"/>
    <w:rsid w:val="000F06AF"/>
    <w:rsid w:val="000F10DF"/>
    <w:rsid w:val="000F1B58"/>
    <w:rsid w:val="000F72E3"/>
    <w:rsid w:val="0010480B"/>
    <w:rsid w:val="0011201A"/>
    <w:rsid w:val="00113601"/>
    <w:rsid w:val="001171DA"/>
    <w:rsid w:val="0012079B"/>
    <w:rsid w:val="00137B92"/>
    <w:rsid w:val="001401FC"/>
    <w:rsid w:val="00140503"/>
    <w:rsid w:val="0014068A"/>
    <w:rsid w:val="001438C9"/>
    <w:rsid w:val="00144A4F"/>
    <w:rsid w:val="00145A14"/>
    <w:rsid w:val="00147E3D"/>
    <w:rsid w:val="00150B26"/>
    <w:rsid w:val="00151FEF"/>
    <w:rsid w:val="00153949"/>
    <w:rsid w:val="00154923"/>
    <w:rsid w:val="00164ADF"/>
    <w:rsid w:val="00166BE5"/>
    <w:rsid w:val="001730B7"/>
    <w:rsid w:val="0017366A"/>
    <w:rsid w:val="00186525"/>
    <w:rsid w:val="0019003D"/>
    <w:rsid w:val="00190280"/>
    <w:rsid w:val="001943A8"/>
    <w:rsid w:val="001965DA"/>
    <w:rsid w:val="001A53E0"/>
    <w:rsid w:val="001B2CB1"/>
    <w:rsid w:val="001B687C"/>
    <w:rsid w:val="001B7CA4"/>
    <w:rsid w:val="001C750D"/>
    <w:rsid w:val="001D3232"/>
    <w:rsid w:val="001D4443"/>
    <w:rsid w:val="001E0DF0"/>
    <w:rsid w:val="001E17A2"/>
    <w:rsid w:val="001E7B7C"/>
    <w:rsid w:val="001F0A7B"/>
    <w:rsid w:val="001F2CAE"/>
    <w:rsid w:val="002037CE"/>
    <w:rsid w:val="00206C1C"/>
    <w:rsid w:val="002073D3"/>
    <w:rsid w:val="00207870"/>
    <w:rsid w:val="002129A4"/>
    <w:rsid w:val="00212A61"/>
    <w:rsid w:val="00214489"/>
    <w:rsid w:val="00215393"/>
    <w:rsid w:val="00222219"/>
    <w:rsid w:val="00224B6F"/>
    <w:rsid w:val="00231E12"/>
    <w:rsid w:val="002412E5"/>
    <w:rsid w:val="00241888"/>
    <w:rsid w:val="00243580"/>
    <w:rsid w:val="00243A60"/>
    <w:rsid w:val="00245FC0"/>
    <w:rsid w:val="00265539"/>
    <w:rsid w:val="00266E8B"/>
    <w:rsid w:val="00266F2F"/>
    <w:rsid w:val="00276FC2"/>
    <w:rsid w:val="00277ECA"/>
    <w:rsid w:val="00282FF3"/>
    <w:rsid w:val="00293E6C"/>
    <w:rsid w:val="00296783"/>
    <w:rsid w:val="00296B6A"/>
    <w:rsid w:val="002A466F"/>
    <w:rsid w:val="002B464A"/>
    <w:rsid w:val="002B6627"/>
    <w:rsid w:val="002C5D99"/>
    <w:rsid w:val="002C5E7B"/>
    <w:rsid w:val="002C7CEF"/>
    <w:rsid w:val="002D3C15"/>
    <w:rsid w:val="002E02EE"/>
    <w:rsid w:val="002E39E3"/>
    <w:rsid w:val="002F5A61"/>
    <w:rsid w:val="003048E7"/>
    <w:rsid w:val="00305144"/>
    <w:rsid w:val="0030743C"/>
    <w:rsid w:val="00310AE5"/>
    <w:rsid w:val="00311505"/>
    <w:rsid w:val="00312560"/>
    <w:rsid w:val="00314567"/>
    <w:rsid w:val="00322E76"/>
    <w:rsid w:val="003252B0"/>
    <w:rsid w:val="00327F0D"/>
    <w:rsid w:val="0034186E"/>
    <w:rsid w:val="003479CD"/>
    <w:rsid w:val="00353303"/>
    <w:rsid w:val="00360B5A"/>
    <w:rsid w:val="00361BE8"/>
    <w:rsid w:val="00361C0B"/>
    <w:rsid w:val="00364C71"/>
    <w:rsid w:val="00375677"/>
    <w:rsid w:val="00380A9B"/>
    <w:rsid w:val="0038341A"/>
    <w:rsid w:val="00384DAD"/>
    <w:rsid w:val="00385151"/>
    <w:rsid w:val="00391DA3"/>
    <w:rsid w:val="0039317F"/>
    <w:rsid w:val="00393ABA"/>
    <w:rsid w:val="003A03C1"/>
    <w:rsid w:val="003B596C"/>
    <w:rsid w:val="003B5AEB"/>
    <w:rsid w:val="003C65EE"/>
    <w:rsid w:val="003C76A2"/>
    <w:rsid w:val="003C7C7F"/>
    <w:rsid w:val="003D3C26"/>
    <w:rsid w:val="003E2C1F"/>
    <w:rsid w:val="003E5108"/>
    <w:rsid w:val="003E7013"/>
    <w:rsid w:val="003F3DB6"/>
    <w:rsid w:val="003F554E"/>
    <w:rsid w:val="003F5961"/>
    <w:rsid w:val="004211AB"/>
    <w:rsid w:val="004224BC"/>
    <w:rsid w:val="004239F4"/>
    <w:rsid w:val="0043434A"/>
    <w:rsid w:val="004349F9"/>
    <w:rsid w:val="00436C16"/>
    <w:rsid w:val="0044008D"/>
    <w:rsid w:val="00451A39"/>
    <w:rsid w:val="00451C32"/>
    <w:rsid w:val="004530C2"/>
    <w:rsid w:val="004532EB"/>
    <w:rsid w:val="00453446"/>
    <w:rsid w:val="00461DE9"/>
    <w:rsid w:val="00474098"/>
    <w:rsid w:val="00480A3A"/>
    <w:rsid w:val="00482B75"/>
    <w:rsid w:val="004838F3"/>
    <w:rsid w:val="0048631A"/>
    <w:rsid w:val="00492F69"/>
    <w:rsid w:val="00493785"/>
    <w:rsid w:val="0049428D"/>
    <w:rsid w:val="004943D4"/>
    <w:rsid w:val="00494576"/>
    <w:rsid w:val="00494E4C"/>
    <w:rsid w:val="00495D65"/>
    <w:rsid w:val="004A3310"/>
    <w:rsid w:val="004A4808"/>
    <w:rsid w:val="004A625B"/>
    <w:rsid w:val="004C0ACD"/>
    <w:rsid w:val="004C25B0"/>
    <w:rsid w:val="004C2AE4"/>
    <w:rsid w:val="004D7A30"/>
    <w:rsid w:val="004E0DF9"/>
    <w:rsid w:val="004E724D"/>
    <w:rsid w:val="004E7B8F"/>
    <w:rsid w:val="004F190F"/>
    <w:rsid w:val="004F482F"/>
    <w:rsid w:val="00507A26"/>
    <w:rsid w:val="00513902"/>
    <w:rsid w:val="005145DB"/>
    <w:rsid w:val="005146B2"/>
    <w:rsid w:val="00521C15"/>
    <w:rsid w:val="0052357F"/>
    <w:rsid w:val="00524D6A"/>
    <w:rsid w:val="00525D57"/>
    <w:rsid w:val="005267CF"/>
    <w:rsid w:val="00526A40"/>
    <w:rsid w:val="0053190C"/>
    <w:rsid w:val="005319A0"/>
    <w:rsid w:val="005479C8"/>
    <w:rsid w:val="00551072"/>
    <w:rsid w:val="00556399"/>
    <w:rsid w:val="00561230"/>
    <w:rsid w:val="005733CD"/>
    <w:rsid w:val="0057659C"/>
    <w:rsid w:val="00585C9E"/>
    <w:rsid w:val="00592721"/>
    <w:rsid w:val="005943CA"/>
    <w:rsid w:val="005946F8"/>
    <w:rsid w:val="005A42FA"/>
    <w:rsid w:val="005A4AEE"/>
    <w:rsid w:val="005A5CC0"/>
    <w:rsid w:val="005B0F61"/>
    <w:rsid w:val="005B1438"/>
    <w:rsid w:val="005C2EDA"/>
    <w:rsid w:val="005C363F"/>
    <w:rsid w:val="005C391F"/>
    <w:rsid w:val="005C5FBE"/>
    <w:rsid w:val="005D05B5"/>
    <w:rsid w:val="005D3034"/>
    <w:rsid w:val="005D3557"/>
    <w:rsid w:val="005D4048"/>
    <w:rsid w:val="005D6173"/>
    <w:rsid w:val="005F227E"/>
    <w:rsid w:val="005F64F5"/>
    <w:rsid w:val="00601648"/>
    <w:rsid w:val="00626B76"/>
    <w:rsid w:val="00630373"/>
    <w:rsid w:val="006320FC"/>
    <w:rsid w:val="0064380C"/>
    <w:rsid w:val="0064748C"/>
    <w:rsid w:val="006554C3"/>
    <w:rsid w:val="00656B56"/>
    <w:rsid w:val="00660671"/>
    <w:rsid w:val="00662401"/>
    <w:rsid w:val="0068487C"/>
    <w:rsid w:val="00690DB4"/>
    <w:rsid w:val="006A1C79"/>
    <w:rsid w:val="006A76FF"/>
    <w:rsid w:val="006B001D"/>
    <w:rsid w:val="006B10A4"/>
    <w:rsid w:val="006C222B"/>
    <w:rsid w:val="006C5CB3"/>
    <w:rsid w:val="006C64C2"/>
    <w:rsid w:val="006D4C6F"/>
    <w:rsid w:val="006D636E"/>
    <w:rsid w:val="006E2D80"/>
    <w:rsid w:val="006E37CE"/>
    <w:rsid w:val="006E4B84"/>
    <w:rsid w:val="006E71CC"/>
    <w:rsid w:val="006F0279"/>
    <w:rsid w:val="006F6D32"/>
    <w:rsid w:val="006F6D49"/>
    <w:rsid w:val="006F7B11"/>
    <w:rsid w:val="0070000A"/>
    <w:rsid w:val="007006B6"/>
    <w:rsid w:val="007044C1"/>
    <w:rsid w:val="007107EE"/>
    <w:rsid w:val="00711C50"/>
    <w:rsid w:val="0071285D"/>
    <w:rsid w:val="0071404D"/>
    <w:rsid w:val="007140AB"/>
    <w:rsid w:val="00715E85"/>
    <w:rsid w:val="00716267"/>
    <w:rsid w:val="007316F5"/>
    <w:rsid w:val="00741483"/>
    <w:rsid w:val="007438B3"/>
    <w:rsid w:val="00747FDF"/>
    <w:rsid w:val="00751AC0"/>
    <w:rsid w:val="007565D5"/>
    <w:rsid w:val="00757396"/>
    <w:rsid w:val="0075785C"/>
    <w:rsid w:val="007678DC"/>
    <w:rsid w:val="007726CB"/>
    <w:rsid w:val="007826DD"/>
    <w:rsid w:val="00790BE4"/>
    <w:rsid w:val="00793D8D"/>
    <w:rsid w:val="00795B53"/>
    <w:rsid w:val="007A3819"/>
    <w:rsid w:val="007A4570"/>
    <w:rsid w:val="007B56C3"/>
    <w:rsid w:val="007C023E"/>
    <w:rsid w:val="007D0DDA"/>
    <w:rsid w:val="007D51D1"/>
    <w:rsid w:val="007D5ADF"/>
    <w:rsid w:val="007D74FE"/>
    <w:rsid w:val="007E5186"/>
    <w:rsid w:val="007F21F7"/>
    <w:rsid w:val="007F51AD"/>
    <w:rsid w:val="007F600E"/>
    <w:rsid w:val="007F6B0F"/>
    <w:rsid w:val="00802FA2"/>
    <w:rsid w:val="0080593F"/>
    <w:rsid w:val="00807AAD"/>
    <w:rsid w:val="00811295"/>
    <w:rsid w:val="0081230B"/>
    <w:rsid w:val="00822AA9"/>
    <w:rsid w:val="00825570"/>
    <w:rsid w:val="00831047"/>
    <w:rsid w:val="00833508"/>
    <w:rsid w:val="00851CFD"/>
    <w:rsid w:val="008561BC"/>
    <w:rsid w:val="008562C3"/>
    <w:rsid w:val="008572EE"/>
    <w:rsid w:val="00863F58"/>
    <w:rsid w:val="008711B7"/>
    <w:rsid w:val="00872210"/>
    <w:rsid w:val="008779AF"/>
    <w:rsid w:val="00882FAD"/>
    <w:rsid w:val="00884DA6"/>
    <w:rsid w:val="00892010"/>
    <w:rsid w:val="0089403E"/>
    <w:rsid w:val="008A01B8"/>
    <w:rsid w:val="008A60B4"/>
    <w:rsid w:val="008A62E9"/>
    <w:rsid w:val="008B3B84"/>
    <w:rsid w:val="008B4D23"/>
    <w:rsid w:val="008B59C6"/>
    <w:rsid w:val="008B7886"/>
    <w:rsid w:val="008C1245"/>
    <w:rsid w:val="008C19AA"/>
    <w:rsid w:val="008D1D18"/>
    <w:rsid w:val="008E09AE"/>
    <w:rsid w:val="008E7537"/>
    <w:rsid w:val="008F2C2D"/>
    <w:rsid w:val="008F628A"/>
    <w:rsid w:val="0090010D"/>
    <w:rsid w:val="00903121"/>
    <w:rsid w:val="009112C3"/>
    <w:rsid w:val="00914921"/>
    <w:rsid w:val="00916A36"/>
    <w:rsid w:val="009200BD"/>
    <w:rsid w:val="00925B98"/>
    <w:rsid w:val="009300C9"/>
    <w:rsid w:val="00932B1E"/>
    <w:rsid w:val="00933D4D"/>
    <w:rsid w:val="009340AD"/>
    <w:rsid w:val="009442CC"/>
    <w:rsid w:val="00946A01"/>
    <w:rsid w:val="00951930"/>
    <w:rsid w:val="009540BE"/>
    <w:rsid w:val="00955470"/>
    <w:rsid w:val="00963EE2"/>
    <w:rsid w:val="00963F0C"/>
    <w:rsid w:val="00965C14"/>
    <w:rsid w:val="00971256"/>
    <w:rsid w:val="009823FA"/>
    <w:rsid w:val="009964EF"/>
    <w:rsid w:val="00996EC5"/>
    <w:rsid w:val="009A37BB"/>
    <w:rsid w:val="009C0AF0"/>
    <w:rsid w:val="009C239A"/>
    <w:rsid w:val="009C29D3"/>
    <w:rsid w:val="009C30A0"/>
    <w:rsid w:val="009C76E6"/>
    <w:rsid w:val="009C79AF"/>
    <w:rsid w:val="009D4B19"/>
    <w:rsid w:val="009D5C47"/>
    <w:rsid w:val="009D7DEF"/>
    <w:rsid w:val="009E0F0E"/>
    <w:rsid w:val="009E6781"/>
    <w:rsid w:val="009F08CE"/>
    <w:rsid w:val="009F1278"/>
    <w:rsid w:val="009F2287"/>
    <w:rsid w:val="009F62DD"/>
    <w:rsid w:val="00A048B7"/>
    <w:rsid w:val="00A14B33"/>
    <w:rsid w:val="00A17B34"/>
    <w:rsid w:val="00A24DEB"/>
    <w:rsid w:val="00A25D61"/>
    <w:rsid w:val="00A3512A"/>
    <w:rsid w:val="00A35ACB"/>
    <w:rsid w:val="00A37055"/>
    <w:rsid w:val="00A427F1"/>
    <w:rsid w:val="00A500F4"/>
    <w:rsid w:val="00A53A25"/>
    <w:rsid w:val="00A53E05"/>
    <w:rsid w:val="00A5574A"/>
    <w:rsid w:val="00A56A71"/>
    <w:rsid w:val="00A56AB5"/>
    <w:rsid w:val="00A60EE0"/>
    <w:rsid w:val="00A61192"/>
    <w:rsid w:val="00A623FD"/>
    <w:rsid w:val="00A671CC"/>
    <w:rsid w:val="00A67DE4"/>
    <w:rsid w:val="00A7356A"/>
    <w:rsid w:val="00A76AD4"/>
    <w:rsid w:val="00A829F0"/>
    <w:rsid w:val="00A85A00"/>
    <w:rsid w:val="00A8698C"/>
    <w:rsid w:val="00A90AB5"/>
    <w:rsid w:val="00A90F99"/>
    <w:rsid w:val="00A925F2"/>
    <w:rsid w:val="00A92E6C"/>
    <w:rsid w:val="00A97BBE"/>
    <w:rsid w:val="00AA4A34"/>
    <w:rsid w:val="00AB0E9B"/>
    <w:rsid w:val="00AB30ED"/>
    <w:rsid w:val="00AC576E"/>
    <w:rsid w:val="00AD4449"/>
    <w:rsid w:val="00AD45A9"/>
    <w:rsid w:val="00AE4D48"/>
    <w:rsid w:val="00AE5EF2"/>
    <w:rsid w:val="00AF4AA8"/>
    <w:rsid w:val="00B12886"/>
    <w:rsid w:val="00B15486"/>
    <w:rsid w:val="00B21950"/>
    <w:rsid w:val="00B268AD"/>
    <w:rsid w:val="00B26EDC"/>
    <w:rsid w:val="00B3322D"/>
    <w:rsid w:val="00B63539"/>
    <w:rsid w:val="00B64D27"/>
    <w:rsid w:val="00B71DE5"/>
    <w:rsid w:val="00B76E25"/>
    <w:rsid w:val="00B773B8"/>
    <w:rsid w:val="00B8079A"/>
    <w:rsid w:val="00B844E8"/>
    <w:rsid w:val="00B956FE"/>
    <w:rsid w:val="00B9793A"/>
    <w:rsid w:val="00BA055E"/>
    <w:rsid w:val="00BA24FE"/>
    <w:rsid w:val="00BA3822"/>
    <w:rsid w:val="00BA41D2"/>
    <w:rsid w:val="00BB031C"/>
    <w:rsid w:val="00BB7BEB"/>
    <w:rsid w:val="00BD0D05"/>
    <w:rsid w:val="00BD623F"/>
    <w:rsid w:val="00BD7C88"/>
    <w:rsid w:val="00BE18F1"/>
    <w:rsid w:val="00BE6300"/>
    <w:rsid w:val="00BE6C61"/>
    <w:rsid w:val="00BF0F26"/>
    <w:rsid w:val="00BF2059"/>
    <w:rsid w:val="00C047E8"/>
    <w:rsid w:val="00C053B8"/>
    <w:rsid w:val="00C06EEC"/>
    <w:rsid w:val="00C10C99"/>
    <w:rsid w:val="00C15017"/>
    <w:rsid w:val="00C15DF6"/>
    <w:rsid w:val="00C1678F"/>
    <w:rsid w:val="00C16FF8"/>
    <w:rsid w:val="00C176B9"/>
    <w:rsid w:val="00C20E0D"/>
    <w:rsid w:val="00C2221B"/>
    <w:rsid w:val="00C26C11"/>
    <w:rsid w:val="00C323F9"/>
    <w:rsid w:val="00C37D1D"/>
    <w:rsid w:val="00C41AF6"/>
    <w:rsid w:val="00C42198"/>
    <w:rsid w:val="00C54B3B"/>
    <w:rsid w:val="00C55341"/>
    <w:rsid w:val="00C568D6"/>
    <w:rsid w:val="00C603CF"/>
    <w:rsid w:val="00C632E7"/>
    <w:rsid w:val="00C669EC"/>
    <w:rsid w:val="00C6706C"/>
    <w:rsid w:val="00C73502"/>
    <w:rsid w:val="00C75CCB"/>
    <w:rsid w:val="00C87265"/>
    <w:rsid w:val="00C90E2A"/>
    <w:rsid w:val="00C93503"/>
    <w:rsid w:val="00C95422"/>
    <w:rsid w:val="00C97769"/>
    <w:rsid w:val="00C97CC0"/>
    <w:rsid w:val="00CA03A1"/>
    <w:rsid w:val="00CB35A7"/>
    <w:rsid w:val="00CB67D8"/>
    <w:rsid w:val="00CB6DA2"/>
    <w:rsid w:val="00CC1830"/>
    <w:rsid w:val="00CC3778"/>
    <w:rsid w:val="00CD3D15"/>
    <w:rsid w:val="00CE1D3F"/>
    <w:rsid w:val="00CE1E8F"/>
    <w:rsid w:val="00CF1234"/>
    <w:rsid w:val="00D01CC0"/>
    <w:rsid w:val="00D027BF"/>
    <w:rsid w:val="00D04763"/>
    <w:rsid w:val="00D12703"/>
    <w:rsid w:val="00D137AE"/>
    <w:rsid w:val="00D155FD"/>
    <w:rsid w:val="00D16D41"/>
    <w:rsid w:val="00D27EE9"/>
    <w:rsid w:val="00D307B6"/>
    <w:rsid w:val="00D45FC0"/>
    <w:rsid w:val="00D46AE4"/>
    <w:rsid w:val="00D503B0"/>
    <w:rsid w:val="00D55F2D"/>
    <w:rsid w:val="00D63B37"/>
    <w:rsid w:val="00D64A0D"/>
    <w:rsid w:val="00D67A0A"/>
    <w:rsid w:val="00D746AD"/>
    <w:rsid w:val="00D76EEE"/>
    <w:rsid w:val="00D857E0"/>
    <w:rsid w:val="00D97336"/>
    <w:rsid w:val="00DA0FE7"/>
    <w:rsid w:val="00DA602B"/>
    <w:rsid w:val="00DB0BC6"/>
    <w:rsid w:val="00DB12AF"/>
    <w:rsid w:val="00DB4B2C"/>
    <w:rsid w:val="00DB531E"/>
    <w:rsid w:val="00DB657F"/>
    <w:rsid w:val="00DC11B9"/>
    <w:rsid w:val="00DC6BE9"/>
    <w:rsid w:val="00DD4F98"/>
    <w:rsid w:val="00DD6E85"/>
    <w:rsid w:val="00DE2F16"/>
    <w:rsid w:val="00DE5FCB"/>
    <w:rsid w:val="00DF7F80"/>
    <w:rsid w:val="00E0310E"/>
    <w:rsid w:val="00E0536E"/>
    <w:rsid w:val="00E110FD"/>
    <w:rsid w:val="00E2538B"/>
    <w:rsid w:val="00E337F7"/>
    <w:rsid w:val="00E33ED6"/>
    <w:rsid w:val="00E42340"/>
    <w:rsid w:val="00E43C09"/>
    <w:rsid w:val="00E44147"/>
    <w:rsid w:val="00E47F42"/>
    <w:rsid w:val="00E52A71"/>
    <w:rsid w:val="00E54A64"/>
    <w:rsid w:val="00E5585C"/>
    <w:rsid w:val="00E56988"/>
    <w:rsid w:val="00E612BC"/>
    <w:rsid w:val="00E6644E"/>
    <w:rsid w:val="00E7125F"/>
    <w:rsid w:val="00E7531F"/>
    <w:rsid w:val="00E75326"/>
    <w:rsid w:val="00E7710C"/>
    <w:rsid w:val="00E77640"/>
    <w:rsid w:val="00E82EC3"/>
    <w:rsid w:val="00E846A1"/>
    <w:rsid w:val="00E902FC"/>
    <w:rsid w:val="00E924A9"/>
    <w:rsid w:val="00E92EBA"/>
    <w:rsid w:val="00EA3258"/>
    <w:rsid w:val="00EA3452"/>
    <w:rsid w:val="00EA61C1"/>
    <w:rsid w:val="00EB10E7"/>
    <w:rsid w:val="00EB234C"/>
    <w:rsid w:val="00EB2FEF"/>
    <w:rsid w:val="00EB7BAC"/>
    <w:rsid w:val="00EC2F13"/>
    <w:rsid w:val="00EC4EB1"/>
    <w:rsid w:val="00EC5B9B"/>
    <w:rsid w:val="00ED27C8"/>
    <w:rsid w:val="00EE1A11"/>
    <w:rsid w:val="00EE5F24"/>
    <w:rsid w:val="00EF55FE"/>
    <w:rsid w:val="00EF7A13"/>
    <w:rsid w:val="00F00C8A"/>
    <w:rsid w:val="00F03DFD"/>
    <w:rsid w:val="00F140A0"/>
    <w:rsid w:val="00F168CC"/>
    <w:rsid w:val="00F332FE"/>
    <w:rsid w:val="00F33EE7"/>
    <w:rsid w:val="00F35C19"/>
    <w:rsid w:val="00F371EE"/>
    <w:rsid w:val="00F423D5"/>
    <w:rsid w:val="00F47BD8"/>
    <w:rsid w:val="00F501B5"/>
    <w:rsid w:val="00F621DF"/>
    <w:rsid w:val="00F63761"/>
    <w:rsid w:val="00F700C5"/>
    <w:rsid w:val="00F82FC1"/>
    <w:rsid w:val="00F856BA"/>
    <w:rsid w:val="00F86592"/>
    <w:rsid w:val="00F86FA8"/>
    <w:rsid w:val="00F948BC"/>
    <w:rsid w:val="00F9563B"/>
    <w:rsid w:val="00F95B86"/>
    <w:rsid w:val="00FA0F36"/>
    <w:rsid w:val="00FA21C6"/>
    <w:rsid w:val="00FA65CD"/>
    <w:rsid w:val="00FB20EB"/>
    <w:rsid w:val="00FB3A98"/>
    <w:rsid w:val="00FB3BBF"/>
    <w:rsid w:val="00FB71C8"/>
    <w:rsid w:val="00FC39B6"/>
    <w:rsid w:val="00FC4E2F"/>
    <w:rsid w:val="00FD7F0C"/>
    <w:rsid w:val="00FE24C1"/>
    <w:rsid w:val="00FF4111"/>
    <w:rsid w:val="00FF6964"/>
    <w:rsid w:val="00FF697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20362B94"/>
  <w15:docId w15:val="{398DB3B6-4F94-465E-B74C-2285C9B62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FEF"/>
    <w:pPr>
      <w:spacing w:after="0" w:line="240" w:lineRule="auto"/>
    </w:pPr>
    <w:rPr>
      <w:rFonts w:ascii="Calibri" w:hAnsi="Calibri" w:cs="Times New Roman"/>
      <w:szCs w:val="20"/>
      <w:lang w:eastAsia="nb-NO"/>
    </w:rPr>
  </w:style>
  <w:style w:type="paragraph" w:styleId="Overskrift1">
    <w:name w:val="heading 1"/>
    <w:aliases w:val="TF-Overskrift 1,Heading 1 Char"/>
    <w:basedOn w:val="Normal"/>
    <w:next w:val="Brdtekst"/>
    <w:link w:val="Overskrift1Tegn"/>
    <w:uiPriority w:val="9"/>
    <w:qFormat/>
    <w:rsid w:val="00B9793A"/>
    <w:pPr>
      <w:keepNext/>
      <w:keepLines/>
      <w:numPr>
        <w:numId w:val="1"/>
      </w:numPr>
      <w:spacing w:before="240" w:after="120"/>
      <w:outlineLvl w:val="0"/>
    </w:pPr>
    <w:rPr>
      <w:rFonts w:ascii="Arial" w:hAnsi="Arial"/>
      <w:b/>
    </w:rPr>
  </w:style>
  <w:style w:type="paragraph" w:styleId="Overskrift2">
    <w:name w:val="heading 2"/>
    <w:aliases w:val="Arial 12 Fett Kursiv,TF-Overskrit 2,Heading 2 Char,Heading 2 Char1 Char,Heading 2 Char Char Char,Heading 2 Char1 Char Char Char,Heading 2 Char Char Char Char Char,Heading 2 Char1 Char Char Char Char Char"/>
    <w:basedOn w:val="Normal"/>
    <w:next w:val="Brdtekst"/>
    <w:link w:val="Overskrift2Tegn"/>
    <w:uiPriority w:val="9"/>
    <w:qFormat/>
    <w:rsid w:val="00B9793A"/>
    <w:pPr>
      <w:keepNext/>
      <w:keepLines/>
      <w:numPr>
        <w:ilvl w:val="1"/>
        <w:numId w:val="1"/>
      </w:numPr>
      <w:spacing w:before="240" w:after="120"/>
      <w:outlineLvl w:val="1"/>
    </w:pPr>
    <w:rPr>
      <w:rFonts w:ascii="Arial" w:hAnsi="Arial"/>
      <w:b/>
      <w:szCs w:val="26"/>
    </w:rPr>
  </w:style>
  <w:style w:type="paragraph" w:styleId="Overskrift3">
    <w:name w:val="heading 3"/>
    <w:aliases w:val="TF-Overskrift 3"/>
    <w:basedOn w:val="Normal"/>
    <w:next w:val="Brdtekst"/>
    <w:link w:val="Overskrift3Tegn"/>
    <w:uiPriority w:val="9"/>
    <w:qFormat/>
    <w:rsid w:val="008D1D18"/>
    <w:pPr>
      <w:keepNext/>
      <w:keepLines/>
      <w:numPr>
        <w:ilvl w:val="2"/>
        <w:numId w:val="1"/>
      </w:numPr>
      <w:spacing w:before="240" w:after="120"/>
      <w:outlineLvl w:val="2"/>
    </w:pPr>
    <w:rPr>
      <w:rFonts w:ascii="Arial" w:hAnsi="Arial"/>
      <w:b/>
    </w:rPr>
  </w:style>
  <w:style w:type="paragraph" w:styleId="Overskrift4">
    <w:name w:val="heading 4"/>
    <w:basedOn w:val="Normal"/>
    <w:next w:val="Brdtekst"/>
    <w:link w:val="Overskrift4Tegn"/>
    <w:uiPriority w:val="9"/>
    <w:qFormat/>
    <w:rsid w:val="008D1D18"/>
    <w:pPr>
      <w:keepNext/>
      <w:numPr>
        <w:ilvl w:val="3"/>
        <w:numId w:val="1"/>
      </w:numPr>
      <w:tabs>
        <w:tab w:val="left" w:pos="1276"/>
        <w:tab w:val="left" w:pos="1701"/>
        <w:tab w:val="left" w:pos="4536"/>
        <w:tab w:val="right" w:pos="9639"/>
      </w:tabs>
      <w:spacing w:before="180" w:after="60"/>
      <w:outlineLvl w:val="3"/>
    </w:pPr>
    <w:rPr>
      <w:rFonts w:ascii="Arial" w:hAnsi="Arial"/>
      <w:b/>
      <w:iCs/>
    </w:rPr>
  </w:style>
  <w:style w:type="paragraph" w:styleId="Overskrift5">
    <w:name w:val="heading 5"/>
    <w:aliases w:val="Underavsnitt,H5"/>
    <w:basedOn w:val="Normal"/>
    <w:next w:val="Normal"/>
    <w:link w:val="Overskrift5Tegn"/>
    <w:uiPriority w:val="9"/>
    <w:qFormat/>
    <w:rsid w:val="008D1D18"/>
    <w:pPr>
      <w:numPr>
        <w:ilvl w:val="4"/>
        <w:numId w:val="1"/>
      </w:numPr>
      <w:tabs>
        <w:tab w:val="left" w:pos="851"/>
        <w:tab w:val="left" w:pos="1276"/>
        <w:tab w:val="left" w:pos="1701"/>
        <w:tab w:val="left" w:pos="4536"/>
        <w:tab w:val="right" w:pos="9639"/>
      </w:tabs>
      <w:spacing w:before="120" w:after="60"/>
      <w:outlineLvl w:val="4"/>
    </w:pPr>
    <w:rPr>
      <w:rFonts w:ascii="Arial" w:hAnsi="Arial"/>
      <w:b/>
    </w:rPr>
  </w:style>
  <w:style w:type="paragraph" w:styleId="Overskrift6">
    <w:name w:val="heading 6"/>
    <w:basedOn w:val="Normal"/>
    <w:next w:val="Normal"/>
    <w:link w:val="Overskrift6Tegn"/>
    <w:uiPriority w:val="9"/>
    <w:qFormat/>
    <w:rsid w:val="008D1D18"/>
    <w:pPr>
      <w:numPr>
        <w:ilvl w:val="5"/>
        <w:numId w:val="1"/>
      </w:numPr>
      <w:tabs>
        <w:tab w:val="left" w:pos="851"/>
        <w:tab w:val="left" w:pos="1276"/>
        <w:tab w:val="left" w:pos="1701"/>
        <w:tab w:val="left" w:pos="4536"/>
        <w:tab w:val="right" w:pos="9639"/>
      </w:tabs>
      <w:spacing w:before="120" w:after="60"/>
      <w:outlineLvl w:val="5"/>
    </w:pPr>
    <w:rPr>
      <w:rFonts w:ascii="Arial" w:hAnsi="Arial"/>
      <w:i/>
    </w:rPr>
  </w:style>
  <w:style w:type="paragraph" w:styleId="Overskrift7">
    <w:name w:val="heading 7"/>
    <w:basedOn w:val="Normal"/>
    <w:next w:val="Normal"/>
    <w:link w:val="Overskrift7Tegn"/>
    <w:uiPriority w:val="9"/>
    <w:qFormat/>
    <w:rsid w:val="008D1D18"/>
    <w:pPr>
      <w:numPr>
        <w:ilvl w:val="6"/>
        <w:numId w:val="1"/>
      </w:numPr>
      <w:tabs>
        <w:tab w:val="left" w:pos="851"/>
        <w:tab w:val="left" w:pos="1701"/>
        <w:tab w:val="left" w:pos="4536"/>
        <w:tab w:val="right" w:pos="9639"/>
      </w:tabs>
      <w:spacing w:before="120" w:after="60"/>
      <w:outlineLvl w:val="6"/>
    </w:pPr>
    <w:rPr>
      <w:rFonts w:ascii="Arial" w:hAnsi="Arial"/>
    </w:rPr>
  </w:style>
  <w:style w:type="paragraph" w:styleId="Overskrift8">
    <w:name w:val="heading 8"/>
    <w:aliases w:val="Vedlegg"/>
    <w:basedOn w:val="Normal"/>
    <w:next w:val="Normal"/>
    <w:link w:val="Overskrift8Tegn"/>
    <w:uiPriority w:val="9"/>
    <w:qFormat/>
    <w:rsid w:val="008D1D18"/>
    <w:pPr>
      <w:numPr>
        <w:ilvl w:val="7"/>
        <w:numId w:val="1"/>
      </w:numPr>
      <w:tabs>
        <w:tab w:val="left" w:pos="851"/>
        <w:tab w:val="left" w:pos="1276"/>
        <w:tab w:val="left" w:pos="1701"/>
        <w:tab w:val="left" w:pos="4536"/>
        <w:tab w:val="right" w:pos="9639"/>
      </w:tabs>
      <w:spacing w:before="120" w:after="60"/>
      <w:outlineLvl w:val="7"/>
    </w:pPr>
    <w:rPr>
      <w:rFonts w:ascii="Arial" w:hAnsi="Arial"/>
      <w:i/>
      <w:sz w:val="20"/>
    </w:rPr>
  </w:style>
  <w:style w:type="paragraph" w:styleId="Overskrift9">
    <w:name w:val="heading 9"/>
    <w:aliases w:val="Attachment"/>
    <w:basedOn w:val="Normal"/>
    <w:next w:val="Normal"/>
    <w:link w:val="Overskrift9Tegn"/>
    <w:uiPriority w:val="9"/>
    <w:qFormat/>
    <w:rsid w:val="008D1D18"/>
    <w:pPr>
      <w:numPr>
        <w:ilvl w:val="8"/>
        <w:numId w:val="1"/>
      </w:numPr>
      <w:tabs>
        <w:tab w:val="left" w:pos="851"/>
        <w:tab w:val="left" w:pos="1276"/>
        <w:tab w:val="left" w:pos="1701"/>
        <w:tab w:val="left" w:pos="4536"/>
        <w:tab w:val="right" w:pos="9639"/>
      </w:tabs>
      <w:spacing w:before="12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933D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aliases w:val="TF-Overskrift 1 Tegn,Heading 1 Char Tegn"/>
    <w:basedOn w:val="Standardskriftforavsnitt"/>
    <w:link w:val="Overskrift1"/>
    <w:uiPriority w:val="9"/>
    <w:rsid w:val="00B9793A"/>
    <w:rPr>
      <w:rFonts w:ascii="Arial" w:hAnsi="Arial" w:cs="Times New Roman"/>
      <w:b/>
      <w:szCs w:val="20"/>
      <w:lang w:eastAsia="nb-NO"/>
    </w:rPr>
  </w:style>
  <w:style w:type="character" w:customStyle="1" w:styleId="Overskrift2Tegn">
    <w:name w:val="Overskrift 2 Tegn"/>
    <w:aliases w:val="Arial 12 Fett Kursiv Tegn,TF-Overskrit 2 Tegn,Heading 2 Char Tegn,Heading 2 Char1 Char Tegn,Heading 2 Char Char Char Tegn,Heading 2 Char1 Char Char Char Tegn,Heading 2 Char Char Char Char Char Tegn"/>
    <w:basedOn w:val="Standardskriftforavsnitt"/>
    <w:link w:val="Overskrift2"/>
    <w:uiPriority w:val="9"/>
    <w:rsid w:val="00B9793A"/>
    <w:rPr>
      <w:rFonts w:ascii="Arial" w:hAnsi="Arial" w:cs="Times New Roman"/>
      <w:b/>
      <w:szCs w:val="26"/>
      <w:lang w:eastAsia="nb-NO"/>
    </w:rPr>
  </w:style>
  <w:style w:type="character" w:customStyle="1" w:styleId="Overskrift3Tegn">
    <w:name w:val="Overskrift 3 Tegn"/>
    <w:aliases w:val="TF-Overskrift 3 Tegn"/>
    <w:basedOn w:val="Standardskriftforavsnitt"/>
    <w:link w:val="Overskrift3"/>
    <w:uiPriority w:val="9"/>
    <w:rsid w:val="008D1D18"/>
    <w:rPr>
      <w:rFonts w:ascii="Arial" w:hAnsi="Arial" w:cs="Times New Roman"/>
      <w:b/>
      <w:szCs w:val="20"/>
      <w:lang w:eastAsia="nb-NO"/>
    </w:rPr>
  </w:style>
  <w:style w:type="character" w:customStyle="1" w:styleId="Overskrift4Tegn">
    <w:name w:val="Overskrift 4 Tegn"/>
    <w:basedOn w:val="Standardskriftforavsnitt"/>
    <w:link w:val="Overskrift4"/>
    <w:uiPriority w:val="9"/>
    <w:rsid w:val="008D1D18"/>
    <w:rPr>
      <w:rFonts w:ascii="Arial" w:hAnsi="Arial" w:cs="Times New Roman"/>
      <w:b/>
      <w:iCs/>
      <w:szCs w:val="20"/>
      <w:lang w:eastAsia="nb-NO"/>
    </w:rPr>
  </w:style>
  <w:style w:type="character" w:customStyle="1" w:styleId="Overskrift5Tegn">
    <w:name w:val="Overskrift 5 Tegn"/>
    <w:aliases w:val="Underavsnitt Tegn,H5 Tegn"/>
    <w:basedOn w:val="Standardskriftforavsnitt"/>
    <w:link w:val="Overskrift5"/>
    <w:uiPriority w:val="9"/>
    <w:rsid w:val="008D1D18"/>
    <w:rPr>
      <w:rFonts w:ascii="Arial" w:hAnsi="Arial" w:cs="Times New Roman"/>
      <w:b/>
      <w:szCs w:val="20"/>
      <w:lang w:eastAsia="nb-NO"/>
    </w:rPr>
  </w:style>
  <w:style w:type="character" w:customStyle="1" w:styleId="Overskrift6Tegn">
    <w:name w:val="Overskrift 6 Tegn"/>
    <w:basedOn w:val="Standardskriftforavsnitt"/>
    <w:link w:val="Overskrift6"/>
    <w:uiPriority w:val="9"/>
    <w:rsid w:val="008D1D18"/>
    <w:rPr>
      <w:rFonts w:ascii="Arial" w:hAnsi="Arial" w:cs="Times New Roman"/>
      <w:i/>
      <w:szCs w:val="20"/>
      <w:lang w:eastAsia="nb-NO"/>
    </w:rPr>
  </w:style>
  <w:style w:type="character" w:customStyle="1" w:styleId="Overskrift7Tegn">
    <w:name w:val="Overskrift 7 Tegn"/>
    <w:basedOn w:val="Standardskriftforavsnitt"/>
    <w:link w:val="Overskrift7"/>
    <w:uiPriority w:val="9"/>
    <w:rsid w:val="008D1D18"/>
    <w:rPr>
      <w:rFonts w:ascii="Arial" w:hAnsi="Arial" w:cs="Times New Roman"/>
      <w:szCs w:val="20"/>
      <w:lang w:eastAsia="nb-NO"/>
    </w:rPr>
  </w:style>
  <w:style w:type="character" w:customStyle="1" w:styleId="Overskrift8Tegn">
    <w:name w:val="Overskrift 8 Tegn"/>
    <w:aliases w:val="Vedlegg Tegn"/>
    <w:basedOn w:val="Standardskriftforavsnitt"/>
    <w:link w:val="Overskrift8"/>
    <w:uiPriority w:val="9"/>
    <w:rsid w:val="008D1D18"/>
    <w:rPr>
      <w:rFonts w:ascii="Arial" w:hAnsi="Arial" w:cs="Times New Roman"/>
      <w:i/>
      <w:sz w:val="20"/>
      <w:szCs w:val="20"/>
      <w:lang w:eastAsia="nb-NO"/>
    </w:rPr>
  </w:style>
  <w:style w:type="character" w:customStyle="1" w:styleId="Overskrift9Tegn">
    <w:name w:val="Overskrift 9 Tegn"/>
    <w:aliases w:val="Attachment Tegn"/>
    <w:basedOn w:val="Standardskriftforavsnitt"/>
    <w:link w:val="Overskrift9"/>
    <w:uiPriority w:val="9"/>
    <w:rsid w:val="008D1D18"/>
    <w:rPr>
      <w:rFonts w:ascii="Arial" w:hAnsi="Arial" w:cs="Times New Roman"/>
      <w:i/>
      <w:sz w:val="18"/>
      <w:szCs w:val="20"/>
      <w:lang w:eastAsia="nb-NO"/>
    </w:rPr>
  </w:style>
  <w:style w:type="paragraph" w:styleId="Brdtekst">
    <w:name w:val="Body Text"/>
    <w:basedOn w:val="Normal"/>
    <w:link w:val="BrdtekstTegn"/>
    <w:uiPriority w:val="99"/>
    <w:unhideWhenUsed/>
    <w:rsid w:val="008D1D18"/>
    <w:pPr>
      <w:spacing w:after="120"/>
    </w:pPr>
  </w:style>
  <w:style w:type="character" w:customStyle="1" w:styleId="BrdtekstTegn">
    <w:name w:val="Brødtekst Tegn"/>
    <w:basedOn w:val="Standardskriftforavsnitt"/>
    <w:link w:val="Brdtekst"/>
    <w:uiPriority w:val="99"/>
    <w:rsid w:val="008D1D18"/>
    <w:rPr>
      <w:rFonts w:ascii="Times New Roman" w:hAnsi="Times New Roman" w:cs="Times New Roman"/>
      <w:sz w:val="24"/>
      <w:szCs w:val="20"/>
      <w:lang w:eastAsia="nb-NO"/>
    </w:rPr>
  </w:style>
  <w:style w:type="paragraph" w:styleId="Bunntekst">
    <w:name w:val="footer"/>
    <w:basedOn w:val="Normal"/>
    <w:link w:val="BunntekstTegn"/>
    <w:uiPriority w:val="99"/>
    <w:rsid w:val="00282FF3"/>
    <w:pPr>
      <w:pBdr>
        <w:top w:val="single" w:sz="6" w:space="1" w:color="auto"/>
      </w:pBdr>
      <w:tabs>
        <w:tab w:val="right" w:pos="9639"/>
      </w:tabs>
    </w:pPr>
    <w:rPr>
      <w:rFonts w:ascii="Arial" w:hAnsi="Arial"/>
      <w:i/>
      <w:sz w:val="16"/>
    </w:rPr>
  </w:style>
  <w:style w:type="character" w:customStyle="1" w:styleId="BunntekstTegn">
    <w:name w:val="Bunntekst Tegn"/>
    <w:basedOn w:val="Standardskriftforavsnitt"/>
    <w:link w:val="Bunntekst"/>
    <w:uiPriority w:val="99"/>
    <w:rsid w:val="00282FF3"/>
    <w:rPr>
      <w:rFonts w:ascii="Arial" w:hAnsi="Arial" w:cs="Times New Roman"/>
      <w:i/>
      <w:sz w:val="16"/>
      <w:szCs w:val="20"/>
      <w:lang w:eastAsia="nb-NO"/>
    </w:rPr>
  </w:style>
  <w:style w:type="paragraph" w:styleId="Topptekst">
    <w:name w:val="header"/>
    <w:basedOn w:val="Normal"/>
    <w:link w:val="TopptekstTegn"/>
    <w:uiPriority w:val="99"/>
    <w:rsid w:val="00282FF3"/>
    <w:pPr>
      <w:pBdr>
        <w:bottom w:val="single" w:sz="6" w:space="1" w:color="auto"/>
      </w:pBdr>
      <w:tabs>
        <w:tab w:val="left" w:pos="4536"/>
        <w:tab w:val="right" w:pos="9639"/>
      </w:tabs>
    </w:pPr>
    <w:rPr>
      <w:rFonts w:ascii="Arial" w:hAnsi="Arial"/>
      <w:i/>
      <w:sz w:val="16"/>
    </w:rPr>
  </w:style>
  <w:style w:type="character" w:customStyle="1" w:styleId="TopptekstTegn">
    <w:name w:val="Topptekst Tegn"/>
    <w:basedOn w:val="Standardskriftforavsnitt"/>
    <w:link w:val="Topptekst"/>
    <w:uiPriority w:val="99"/>
    <w:rsid w:val="00282FF3"/>
    <w:rPr>
      <w:rFonts w:ascii="Arial" w:hAnsi="Arial" w:cs="Times New Roman"/>
      <w:i/>
      <w:sz w:val="16"/>
      <w:szCs w:val="20"/>
      <w:lang w:eastAsia="nb-NO"/>
    </w:rPr>
  </w:style>
  <w:style w:type="paragraph" w:styleId="Liste">
    <w:name w:val="List"/>
    <w:basedOn w:val="Normal"/>
    <w:rsid w:val="00282FF3"/>
    <w:pPr>
      <w:numPr>
        <w:numId w:val="2"/>
      </w:numPr>
    </w:pPr>
    <w:rPr>
      <w:rFonts w:ascii="Arial" w:hAnsi="Arial"/>
    </w:rPr>
  </w:style>
  <w:style w:type="character" w:styleId="Sidetall">
    <w:name w:val="page number"/>
    <w:basedOn w:val="Standardskriftforavsnitt"/>
    <w:rsid w:val="00282FF3"/>
  </w:style>
  <w:style w:type="paragraph" w:styleId="Merknadstekst">
    <w:name w:val="annotation text"/>
    <w:basedOn w:val="Normal"/>
    <w:link w:val="MerknadstekstTegn"/>
    <w:semiHidden/>
    <w:rsid w:val="00282FF3"/>
    <w:pPr>
      <w:tabs>
        <w:tab w:val="left" w:pos="426"/>
        <w:tab w:val="left" w:pos="851"/>
        <w:tab w:val="left" w:pos="1276"/>
        <w:tab w:val="left" w:pos="1701"/>
        <w:tab w:val="left" w:pos="4536"/>
        <w:tab w:val="right" w:pos="9639"/>
      </w:tabs>
    </w:pPr>
    <w:rPr>
      <w:rFonts w:ascii="Arial" w:hAnsi="Arial"/>
      <w:sz w:val="20"/>
    </w:rPr>
  </w:style>
  <w:style w:type="character" w:customStyle="1" w:styleId="MerknadstekstTegn">
    <w:name w:val="Merknadstekst Tegn"/>
    <w:basedOn w:val="Standardskriftforavsnitt"/>
    <w:link w:val="Merknadstekst"/>
    <w:semiHidden/>
    <w:rsid w:val="00282FF3"/>
    <w:rPr>
      <w:rFonts w:ascii="Arial" w:hAnsi="Arial" w:cs="Times New Roman"/>
      <w:sz w:val="20"/>
      <w:szCs w:val="20"/>
      <w:lang w:eastAsia="nb-NO"/>
    </w:rPr>
  </w:style>
  <w:style w:type="paragraph" w:customStyle="1" w:styleId="Tabellnavn">
    <w:name w:val="Tabellnavn"/>
    <w:basedOn w:val="Normal"/>
    <w:rsid w:val="00282FF3"/>
    <w:pPr>
      <w:keepLines/>
      <w:widowControl w:val="0"/>
    </w:pPr>
    <w:rPr>
      <w:i/>
      <w:iCs/>
      <w:szCs w:val="22"/>
    </w:rPr>
  </w:style>
  <w:style w:type="paragraph" w:customStyle="1" w:styleId="Innledning2">
    <w:name w:val="Innledning2"/>
    <w:basedOn w:val="Normal"/>
    <w:next w:val="Normal"/>
    <w:rsid w:val="00282FF3"/>
    <w:rPr>
      <w:b/>
      <w:lang w:eastAsia="en-US"/>
    </w:rPr>
  </w:style>
  <w:style w:type="paragraph" w:customStyle="1" w:styleId="Overskriftbilagnummerert">
    <w:name w:val="Overskrift bilag nummerert"/>
    <w:basedOn w:val="Normal"/>
    <w:rsid w:val="00282FF3"/>
    <w:pPr>
      <w:keepLines/>
      <w:widowControl w:val="0"/>
      <w:numPr>
        <w:numId w:val="3"/>
      </w:numPr>
    </w:pPr>
    <w:rPr>
      <w:sz w:val="28"/>
      <w:szCs w:val="22"/>
    </w:rPr>
  </w:style>
  <w:style w:type="paragraph" w:styleId="Listeavsnitt">
    <w:name w:val="List Paragraph"/>
    <w:basedOn w:val="Normal"/>
    <w:uiPriority w:val="34"/>
    <w:qFormat/>
    <w:rsid w:val="00282FF3"/>
    <w:pPr>
      <w:tabs>
        <w:tab w:val="left" w:pos="426"/>
        <w:tab w:val="left" w:pos="851"/>
        <w:tab w:val="left" w:pos="1276"/>
        <w:tab w:val="left" w:pos="1701"/>
        <w:tab w:val="left" w:pos="4536"/>
        <w:tab w:val="right" w:pos="9639"/>
      </w:tabs>
      <w:ind w:left="720"/>
      <w:contextualSpacing/>
    </w:pPr>
    <w:rPr>
      <w:rFonts w:ascii="Arial" w:hAnsi="Arial"/>
    </w:rPr>
  </w:style>
  <w:style w:type="paragraph" w:customStyle="1" w:styleId="Flereniv1">
    <w:name w:val="Flere nivå 1"/>
    <w:rsid w:val="00282FF3"/>
    <w:pPr>
      <w:keepNext/>
      <w:numPr>
        <w:numId w:val="4"/>
      </w:numPr>
      <w:tabs>
        <w:tab w:val="clear" w:pos="360"/>
        <w:tab w:val="left" w:pos="420"/>
      </w:tabs>
      <w:spacing w:before="120" w:after="80" w:line="240" w:lineRule="auto"/>
    </w:pPr>
    <w:rPr>
      <w:rFonts w:ascii="Arial" w:hAnsi="Arial" w:cs="Times New Roman"/>
      <w:b/>
      <w:sz w:val="18"/>
      <w:szCs w:val="20"/>
    </w:rPr>
  </w:style>
  <w:style w:type="paragraph" w:customStyle="1" w:styleId="Flereniv2">
    <w:name w:val="Flere nivå 2"/>
    <w:rsid w:val="00282FF3"/>
    <w:pPr>
      <w:keepLines/>
      <w:numPr>
        <w:ilvl w:val="1"/>
        <w:numId w:val="4"/>
      </w:numPr>
      <w:spacing w:after="80" w:line="240" w:lineRule="auto"/>
    </w:pPr>
    <w:rPr>
      <w:rFonts w:ascii="Arial" w:hAnsi="Arial" w:cs="Times New Roman"/>
      <w:sz w:val="18"/>
      <w:szCs w:val="20"/>
    </w:rPr>
  </w:style>
  <w:style w:type="paragraph" w:styleId="Bobletekst">
    <w:name w:val="Balloon Text"/>
    <w:basedOn w:val="Normal"/>
    <w:link w:val="BobletekstTegn"/>
    <w:uiPriority w:val="99"/>
    <w:semiHidden/>
    <w:unhideWhenUsed/>
    <w:rsid w:val="003F3DB6"/>
    <w:rPr>
      <w:rFonts w:ascii="Tahoma" w:hAnsi="Tahoma" w:cs="Tahoma"/>
      <w:sz w:val="16"/>
      <w:szCs w:val="16"/>
    </w:rPr>
  </w:style>
  <w:style w:type="character" w:customStyle="1" w:styleId="BobletekstTegn">
    <w:name w:val="Bobletekst Tegn"/>
    <w:basedOn w:val="Standardskriftforavsnitt"/>
    <w:link w:val="Bobletekst"/>
    <w:uiPriority w:val="99"/>
    <w:semiHidden/>
    <w:rsid w:val="003F3DB6"/>
    <w:rPr>
      <w:rFonts w:ascii="Tahoma" w:hAnsi="Tahoma" w:cs="Tahoma"/>
      <w:sz w:val="16"/>
      <w:szCs w:val="16"/>
      <w:lang w:eastAsia="nb-NO"/>
    </w:rPr>
  </w:style>
  <w:style w:type="character" w:styleId="Merknadsreferanse">
    <w:name w:val="annotation reference"/>
    <w:basedOn w:val="Standardskriftforavsnitt"/>
    <w:semiHidden/>
    <w:unhideWhenUsed/>
    <w:rsid w:val="001965DA"/>
    <w:rPr>
      <w:sz w:val="16"/>
      <w:szCs w:val="16"/>
    </w:rPr>
  </w:style>
  <w:style w:type="paragraph" w:styleId="Kommentaremne">
    <w:name w:val="annotation subject"/>
    <w:basedOn w:val="Merknadstekst"/>
    <w:next w:val="Merknadstekst"/>
    <w:link w:val="KommentaremneTegn"/>
    <w:uiPriority w:val="99"/>
    <w:semiHidden/>
    <w:unhideWhenUsed/>
    <w:rsid w:val="001965DA"/>
    <w:pPr>
      <w:tabs>
        <w:tab w:val="clear" w:pos="426"/>
        <w:tab w:val="clear" w:pos="851"/>
        <w:tab w:val="clear" w:pos="1276"/>
        <w:tab w:val="clear" w:pos="1701"/>
        <w:tab w:val="clear" w:pos="4536"/>
        <w:tab w:val="clear" w:pos="9639"/>
      </w:tabs>
    </w:pPr>
    <w:rPr>
      <w:rFonts w:ascii="Times New Roman" w:hAnsi="Times New Roman"/>
      <w:b/>
      <w:bCs/>
    </w:rPr>
  </w:style>
  <w:style w:type="character" w:customStyle="1" w:styleId="KommentaremneTegn">
    <w:name w:val="Kommentaremne Tegn"/>
    <w:basedOn w:val="MerknadstekstTegn"/>
    <w:link w:val="Kommentaremne"/>
    <w:uiPriority w:val="99"/>
    <w:semiHidden/>
    <w:rsid w:val="001965DA"/>
    <w:rPr>
      <w:rFonts w:ascii="Times New Roman" w:hAnsi="Times New Roman" w:cs="Times New Roman"/>
      <w:b/>
      <w:bCs/>
      <w:sz w:val="20"/>
      <w:szCs w:val="20"/>
      <w:lang w:eastAsia="nb-NO"/>
    </w:rPr>
  </w:style>
  <w:style w:type="character" w:styleId="Hyperkobling">
    <w:name w:val="Hyperlink"/>
    <w:basedOn w:val="Standardskriftforavsnitt"/>
    <w:uiPriority w:val="99"/>
    <w:unhideWhenUsed/>
    <w:rsid w:val="00166BE5"/>
    <w:rPr>
      <w:color w:val="0000FF" w:themeColor="hyperlink"/>
      <w:u w:val="single"/>
    </w:rPr>
  </w:style>
  <w:style w:type="paragraph" w:styleId="Ingenmellomrom">
    <w:name w:val="No Spacing"/>
    <w:basedOn w:val="Normal"/>
    <w:uiPriority w:val="1"/>
    <w:qFormat/>
    <w:rsid w:val="009C30A0"/>
    <w:rPr>
      <w:rFonts w:eastAsiaTheme="minorHAnsi"/>
      <w:szCs w:val="24"/>
      <w:lang w:eastAsia="en-US"/>
    </w:rPr>
  </w:style>
  <w:style w:type="character" w:customStyle="1" w:styleId="Stil9">
    <w:name w:val="Stil 9"/>
    <w:aliases w:val="5pkt"/>
    <w:rsid w:val="003C76A2"/>
    <w:rPr>
      <w:rFonts w:ascii="Arial" w:hAnsi="Arial"/>
      <w:sz w:val="19"/>
    </w:rPr>
  </w:style>
  <w:style w:type="character" w:customStyle="1" w:styleId="StilArial">
    <w:name w:val="Stil Arial"/>
    <w:basedOn w:val="Standardskriftforavsnitt"/>
    <w:rsid w:val="007C023E"/>
    <w:rPr>
      <w:rFonts w:ascii="Arial" w:hAnsi="Arial"/>
      <w:sz w:val="22"/>
    </w:rPr>
  </w:style>
  <w:style w:type="character" w:styleId="Ulstomtale">
    <w:name w:val="Unresolved Mention"/>
    <w:basedOn w:val="Standardskriftforavsnitt"/>
    <w:uiPriority w:val="99"/>
    <w:semiHidden/>
    <w:unhideWhenUsed/>
    <w:rsid w:val="00AE5EF2"/>
    <w:rPr>
      <w:color w:val="605E5C"/>
      <w:shd w:val="clear" w:color="auto" w:fill="E1DFDD"/>
    </w:rPr>
  </w:style>
  <w:style w:type="paragraph" w:customStyle="1" w:styleId="Default">
    <w:name w:val="Default"/>
    <w:rsid w:val="005267CF"/>
    <w:pPr>
      <w:autoSpaceDE w:val="0"/>
      <w:autoSpaceDN w:val="0"/>
      <w:adjustRightInd w:val="0"/>
      <w:spacing w:after="0" w:line="240" w:lineRule="auto"/>
    </w:pPr>
    <w:rPr>
      <w:rFonts w:ascii="Times New Roman" w:hAnsi="Times New Roman" w:cs="Times New Roman"/>
      <w:color w:val="000000"/>
      <w:sz w:val="24"/>
      <w:szCs w:val="24"/>
    </w:rPr>
  </w:style>
  <w:style w:type="paragraph" w:styleId="Punktliste">
    <w:name w:val="List Bullet"/>
    <w:basedOn w:val="Normal"/>
    <w:uiPriority w:val="99"/>
    <w:rsid w:val="00393ABA"/>
    <w:pPr>
      <w:numPr>
        <w:numId w:val="6"/>
      </w:numPr>
      <w:autoSpaceDE w:val="0"/>
      <w:autoSpaceDN w:val="0"/>
      <w:adjustRightInd w:val="0"/>
      <w:spacing w:line="312" w:lineRule="auto"/>
      <w:contextualSpacing/>
    </w:pPr>
    <w:rPr>
      <w:rFonts w:asciiTheme="minorHAnsi" w:hAnsiTheme="minorHAnsi" w:cs="Arial"/>
      <w:szCs w:val="22"/>
    </w:rPr>
  </w:style>
  <w:style w:type="paragraph" w:styleId="Revisjon">
    <w:name w:val="Revision"/>
    <w:hidden/>
    <w:uiPriority w:val="99"/>
    <w:semiHidden/>
    <w:rsid w:val="00BA055E"/>
    <w:pPr>
      <w:spacing w:after="0" w:line="240" w:lineRule="auto"/>
    </w:pPr>
    <w:rPr>
      <w:rFonts w:ascii="Times New Roman" w:hAnsi="Times New Roman" w:cs="Times New Roman"/>
      <w:sz w:val="24"/>
      <w:szCs w:val="20"/>
      <w:lang w:eastAsia="nb-NO"/>
    </w:rPr>
  </w:style>
  <w:style w:type="character" w:styleId="HTML-variabel">
    <w:name w:val="HTML Variable"/>
    <w:basedOn w:val="Standardskriftforavsnitt"/>
    <w:uiPriority w:val="99"/>
    <w:semiHidden/>
    <w:unhideWhenUsed/>
    <w:rsid w:val="00060E17"/>
    <w:rPr>
      <w:i/>
      <w:iCs/>
    </w:rPr>
  </w:style>
  <w:style w:type="character" w:customStyle="1" w:styleId="ui-provider">
    <w:name w:val="ui-provider"/>
    <w:basedOn w:val="Standardskriftforavsnitt"/>
    <w:rsid w:val="009300C9"/>
  </w:style>
  <w:style w:type="paragraph" w:customStyle="1" w:styleId="BasicParagraph">
    <w:name w:val="[Basic Paragraph]"/>
    <w:basedOn w:val="Normal"/>
    <w:uiPriority w:val="99"/>
    <w:rsid w:val="00CC1830"/>
    <w:pPr>
      <w:autoSpaceDE w:val="0"/>
      <w:autoSpaceDN w:val="0"/>
      <w:adjustRightInd w:val="0"/>
      <w:spacing w:line="288" w:lineRule="auto"/>
      <w:textAlignment w:val="center"/>
    </w:pPr>
    <w:rPr>
      <w:rFonts w:ascii="Minion Pro" w:eastAsiaTheme="minorHAnsi" w:hAnsi="Minion Pro" w:cs="Minion Pro"/>
      <w:color w:val="000000"/>
      <w:sz w:val="24"/>
      <w:szCs w:val="24"/>
      <w:lang w:val="en-GB" w:eastAsia="en-US"/>
    </w:rPr>
  </w:style>
  <w:style w:type="paragraph" w:styleId="INNH1">
    <w:name w:val="toc 1"/>
    <w:basedOn w:val="Normal"/>
    <w:next w:val="Normal"/>
    <w:uiPriority w:val="39"/>
    <w:rsid w:val="00CC1830"/>
    <w:pPr>
      <w:tabs>
        <w:tab w:val="right" w:leader="dot" w:pos="9070"/>
      </w:tabs>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341618">
      <w:bodyDiv w:val="1"/>
      <w:marLeft w:val="0"/>
      <w:marRight w:val="0"/>
      <w:marTop w:val="0"/>
      <w:marBottom w:val="0"/>
      <w:divBdr>
        <w:top w:val="none" w:sz="0" w:space="0" w:color="auto"/>
        <w:left w:val="none" w:sz="0" w:space="0" w:color="auto"/>
        <w:bottom w:val="none" w:sz="0" w:space="0" w:color="auto"/>
        <w:right w:val="none" w:sz="0" w:space="0" w:color="auto"/>
      </w:divBdr>
    </w:div>
    <w:div w:id="1063915622">
      <w:bodyDiv w:val="1"/>
      <w:marLeft w:val="0"/>
      <w:marRight w:val="0"/>
      <w:marTop w:val="0"/>
      <w:marBottom w:val="0"/>
      <w:divBdr>
        <w:top w:val="none" w:sz="0" w:space="0" w:color="auto"/>
        <w:left w:val="none" w:sz="0" w:space="0" w:color="auto"/>
        <w:bottom w:val="none" w:sz="0" w:space="0" w:color="auto"/>
        <w:right w:val="none" w:sz="0" w:space="0" w:color="auto"/>
      </w:divBdr>
    </w:div>
    <w:div w:id="199356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fn.no/ilo_informasjon/konvensjone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hyperlink" Target="https://www.sirkula.no/artikler/innsikt/" TargetMode="External"/><Relationship Id="rId1" Type="http://schemas.openxmlformats.org/officeDocument/2006/relationships/hyperlink" Target="https://www.sirkula.no/artikler/innsik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gif"/></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gif"/></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0688C-6C79-4A13-BECC-7071AC4EC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4410</Words>
  <Characters>23377</Characters>
  <Application>Microsoft Office Word</Application>
  <DocSecurity>0</DocSecurity>
  <Lines>194</Lines>
  <Paragraphs>55</Paragraphs>
  <ScaleCrop>false</ScaleCrop>
  <HeadingPairs>
    <vt:vector size="2" baseType="variant">
      <vt:variant>
        <vt:lpstr>Tittel</vt:lpstr>
      </vt:variant>
      <vt:variant>
        <vt:i4>1</vt:i4>
      </vt:variant>
    </vt:vector>
  </HeadingPairs>
  <TitlesOfParts>
    <vt:vector size="1" baseType="lpstr">
      <vt:lpstr/>
    </vt:vector>
  </TitlesOfParts>
  <Company>Ikomm AS</Company>
  <LinksUpToDate>false</LinksUpToDate>
  <CharactersWithSpaces>27732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 Einar Heia</dc:creator>
  <cp:lastModifiedBy>Marit Steen</cp:lastModifiedBy>
  <cp:revision>4</cp:revision>
  <cp:lastPrinted>2024-11-19T10:03:00Z</cp:lastPrinted>
  <dcterms:created xsi:type="dcterms:W3CDTF">2026-04-16T12:44:00Z</dcterms:created>
  <dcterms:modified xsi:type="dcterms:W3CDTF">2026-04-16T12:45:00Z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80228bf6-0eae-41fa-9e88-fc4d8aee72cc</vt:lpwstr>
  </property>
</Properties>
</file>